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4A13C3" w14:textId="295EB3FD" w:rsidR="00795A8A" w:rsidRPr="0009402D" w:rsidRDefault="0008688C" w:rsidP="00A06715">
      <w:pPr>
        <w:pStyle w:val="NoSpacing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REPUBLIKA</w:t>
      </w:r>
      <w:r w:rsidR="00795A8A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SRPSKA</w:t>
      </w:r>
    </w:p>
    <w:p w14:paraId="0BBB74D8" w14:textId="62B7EC01" w:rsidR="00827C2B" w:rsidRPr="0009402D" w:rsidRDefault="0008688C" w:rsidP="00A06715">
      <w:pPr>
        <w:pStyle w:val="NoSpacing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VLADA</w:t>
      </w:r>
    </w:p>
    <w:p w14:paraId="317E2E3A" w14:textId="77777777" w:rsidR="00A06715" w:rsidRPr="0009402D" w:rsidRDefault="00A06715" w:rsidP="00A06715">
      <w:pPr>
        <w:tabs>
          <w:tab w:val="center" w:pos="79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</w:p>
    <w:p w14:paraId="50C043E8" w14:textId="65DD74BE" w:rsidR="00795A8A" w:rsidRPr="0009402D" w:rsidRDefault="00A06715" w:rsidP="00A06715">
      <w:pPr>
        <w:tabs>
          <w:tab w:val="center" w:pos="79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08688C">
        <w:rPr>
          <w:rFonts w:ascii="Times New Roman" w:hAnsi="Times New Roman" w:cs="Times New Roman"/>
          <w:b/>
          <w:sz w:val="28"/>
          <w:szCs w:val="28"/>
          <w:lang w:val="sr-Cyrl-BA"/>
        </w:rPr>
        <w:t>NACRT</w:t>
      </w:r>
    </w:p>
    <w:p w14:paraId="7AF9F724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28B1471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C9C1057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A2B928D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A206DC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6EE0561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45143D0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CA359C7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1B8119E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D88AA91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F048A83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C42BDF2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77DDE94" w14:textId="64D7405F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ZAKON</w:t>
      </w:r>
    </w:p>
    <w:p w14:paraId="12D0C2BD" w14:textId="3859EFBB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IZMJENAMA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DOPUNAMA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ZAKONA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6DCB8082" w14:textId="5F9F6942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POLJOPRIVREDNIM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ZADRUGAMA</w:t>
      </w:r>
    </w:p>
    <w:p w14:paraId="330DEFBE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8B310E2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89B852B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1509F03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CF0E824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10693CF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46120CD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D341F94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3AC5912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5E1B506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EEA6479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411D3FC3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A23F276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0194B71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5701F32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09697F6F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2F4A76A1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6B5C5E5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675C001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E53A9B9" w14:textId="77777777" w:rsidR="00A06715" w:rsidRPr="0009402D" w:rsidRDefault="00A06715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B1E0019" w14:textId="77777777" w:rsidR="003A65AB" w:rsidRPr="0009402D" w:rsidRDefault="003A65AB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1F4855A" w14:textId="77777777" w:rsidR="003A65AB" w:rsidRPr="0009402D" w:rsidRDefault="003A65AB" w:rsidP="00A0671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79669FC8" w14:textId="09252E1D" w:rsidR="00436753" w:rsidRPr="0009402D" w:rsidRDefault="0008688C" w:rsidP="0009402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Banja</w:t>
      </w:r>
      <w:r w:rsidR="00795A8A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Luka</w:t>
      </w:r>
      <w:r w:rsidR="00795A8A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>,</w:t>
      </w:r>
      <w:r w:rsidR="00185797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jun</w:t>
      </w:r>
      <w:r w:rsidR="00795A8A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2023.</w:t>
      </w:r>
      <w:r w:rsidR="00A06715"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godine</w:t>
      </w:r>
    </w:p>
    <w:p w14:paraId="710CC273" w14:textId="06EDD926" w:rsidR="008551BA" w:rsidRPr="0009402D" w:rsidRDefault="0008688C" w:rsidP="00A06715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Nacrt</w:t>
      </w:r>
    </w:p>
    <w:p w14:paraId="118CAD4B" w14:textId="77777777" w:rsidR="00B12541" w:rsidRPr="0009402D" w:rsidRDefault="00B12541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5CE0BEEE" w14:textId="37C61A3E" w:rsidR="00A06715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ZAKON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3509A281" w14:textId="3CEE7A09" w:rsidR="00BD755F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IZMJENAMA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DOPUNAMA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ZAKONA</w:t>
      </w:r>
    </w:p>
    <w:p w14:paraId="4DABF3DF" w14:textId="74DDCC75" w:rsidR="009C0E6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>
        <w:rPr>
          <w:rFonts w:ascii="Times New Roman" w:hAnsi="Times New Roman" w:cs="Times New Roman"/>
          <w:b/>
          <w:sz w:val="28"/>
          <w:szCs w:val="28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POLJOPRIVREDNIM</w:t>
      </w:r>
      <w:r w:rsidRPr="0009402D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BA"/>
        </w:rPr>
        <w:t>ZADRUGAMA</w:t>
      </w:r>
    </w:p>
    <w:p w14:paraId="58B79704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b/>
          <w:lang w:val="sr-Cyrl-BA"/>
        </w:rPr>
      </w:pPr>
    </w:p>
    <w:p w14:paraId="1629489A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8D2EEBF" w14:textId="44CE0207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</w:p>
    <w:p w14:paraId="5F1DF512" w14:textId="77777777" w:rsidR="00A06715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B4F8BA8" w14:textId="23ADC01E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Zakonu</w:t>
      </w:r>
      <w:r w:rsidR="003C3F8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C3F8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3C3F8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3C3F8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73/08, 106/09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78/11)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5AD76E2" w14:textId="0B1DBDD9" w:rsidR="00795A8A" w:rsidRPr="0009402D" w:rsidRDefault="00A06715" w:rsidP="00A06715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„(</w:t>
      </w:r>
      <w:r w:rsidR="004D3AE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osnovati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opšta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specijalizovana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7AB6A78C" w14:textId="23F13BE4" w:rsidR="00795A8A" w:rsidRPr="0009402D" w:rsidRDefault="00A06715" w:rsidP="00A06715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814E1E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Opšta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otkupljuje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skladišti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prerađuje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prodaje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prehrambene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snabdijeva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reproduktivnim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materijalom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energentima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sredstvima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opremom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dijelovima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mehanizaciju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robom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promet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roba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pruža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stručne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savjetodavne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organizovanju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interesa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C4691D5" w14:textId="2F9370B0" w:rsidR="00795A8A" w:rsidRPr="0009402D" w:rsidRDefault="00A06715" w:rsidP="00A06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4D3AE5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Specijalizovana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stava</w:t>
      </w:r>
      <w:r w:rsidR="00795A8A" w:rsidRPr="0009402D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09402D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noProof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jednu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vrstu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vrsta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ratarska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voćarska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vinogradarska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stočarska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pčelarska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).</w:t>
      </w:r>
    </w:p>
    <w:p w14:paraId="4A55687A" w14:textId="4936F669" w:rsidR="00795A8A" w:rsidRPr="0009402D" w:rsidRDefault="00A06715" w:rsidP="00A0671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43ECC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(4)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osnivaju</w:t>
      </w:r>
      <w:r w:rsidR="00795A8A" w:rsidRPr="0009402D">
        <w:rPr>
          <w:rFonts w:ascii="Times New Roman" w:hAnsi="Times New Roman" w:cs="Times New Roman"/>
          <w:noProof/>
          <w:color w:val="FF0000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dvije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43675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ciljem</w:t>
      </w:r>
      <w:r w:rsidR="0043675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zajedničkog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nastupa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tržištu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povećanja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konkurentnosti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ostvarenja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zajedničkih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oja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imenu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sadrži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  <w:r w:rsidR="00AD6CB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43675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ʼ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složena</w:t>
      </w:r>
      <w:r w:rsidR="00AD6CB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poljoprivredna</w:t>
      </w:r>
      <w:r w:rsidR="00AD6CB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43675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’.“</w:t>
      </w:r>
    </w:p>
    <w:p w14:paraId="4995F0D4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44CD0F" w14:textId="36FFB718" w:rsidR="00795A8A" w:rsidRPr="0009402D" w:rsidRDefault="0008688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B67A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2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27B7C56" w14:textId="77777777" w:rsidR="009C0E6A" w:rsidRPr="0009402D" w:rsidRDefault="009C0E6A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65DB872" w14:textId="50B36003" w:rsidR="00795A8A" w:rsidRPr="0009402D" w:rsidRDefault="00A0671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BE486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dodaju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riječi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“.</w:t>
      </w:r>
    </w:p>
    <w:p w14:paraId="0479D904" w14:textId="77777777" w:rsidR="00722C63" w:rsidRPr="0009402D" w:rsidRDefault="00722C63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1871BA2" w14:textId="05F61357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3C03FF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7227EC" w14:textId="0C10C75E" w:rsidR="000A215E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1C77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ispred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obostranoj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zagradi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728438" w14:textId="3C0C5597" w:rsidR="000A215E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6471901" w14:textId="08489BB9" w:rsidR="00795A8A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budu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62C99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0973233" w14:textId="7443051D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(3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="00B67AFD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A215E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536DAB83" w14:textId="77777777" w:rsidR="00385D76" w:rsidRPr="0009402D" w:rsidRDefault="00385D76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59AA64" w14:textId="7F6629BD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482F" w:rsidRPr="0009402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F482F" w:rsidRPr="0009402D">
        <w:rPr>
          <w:rFonts w:ascii="Times New Roman" w:hAnsi="Times New Roman" w:cs="Times New Roman"/>
          <w:sz w:val="24"/>
          <w:szCs w:val="24"/>
          <w:lang w:val="sr-Cyrl-BA"/>
        </w:rPr>
        <w:br/>
      </w:r>
    </w:p>
    <w:p w14:paraId="57EA8416" w14:textId="0FDC14F2" w:rsidR="004F482F" w:rsidRPr="0009402D" w:rsidRDefault="00362C99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9.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B60192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sudski</w:t>
      </w:r>
      <w:r w:rsidR="00B601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B601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601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601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73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573221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skupštini</w:t>
      </w:r>
      <w:r w:rsidR="00573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73221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5030D619" w14:textId="279244B8" w:rsidR="005600A5" w:rsidRPr="0009402D" w:rsidRDefault="005600A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925FE9" w14:textId="3418D978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D46EA" w:rsidRPr="0009402D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6765DE4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5FCAB33" w14:textId="3EFC62DE" w:rsidR="00262A95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885B1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96868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sudski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C4437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C4437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4437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C4437B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262A95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4F6AF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40A648" w14:textId="445ECD64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6BE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D46BE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nadležnom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sudu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F2779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2779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F2779F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B63A9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FB63A9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38016F" w14:textId="77777777" w:rsidR="00A06715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9BBAAB" w14:textId="76A1C8A6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D46E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4550691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CE9B75A" w14:textId="027CE6E2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D2BC6E4" w14:textId="142CBD8A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„(1)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svaku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DA730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A730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DA730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ispunjava</w:t>
      </w:r>
      <w:r w:rsidR="00DA730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437A18CE" w14:textId="33A242F8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(2)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vrstu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0402F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E1679F7" w14:textId="1D45C8C5" w:rsidR="00573221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klasifikacijom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takva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5E75C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4D207B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5E75C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upisana</w:t>
      </w:r>
      <w:r w:rsidR="005E75C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5E75C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utvrđena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strane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Agencije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posredničke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informatičke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finansijske</w:t>
      </w:r>
      <w:r w:rsidR="0056121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="00487B9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.“</w:t>
      </w:r>
    </w:p>
    <w:p w14:paraId="7F51DE7B" w14:textId="77777777" w:rsidR="001C50AE" w:rsidRPr="0009402D" w:rsidRDefault="001C50AE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2D10827" w14:textId="480C0762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8327033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071891" w14:textId="75BA9B43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17.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5463A75" w14:textId="33DE3EA0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„(3)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jednak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A1EA3" w:rsidRPr="0009402D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023D74CC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B664DE" w14:textId="011C0D94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485951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14:paraId="7C973987" w14:textId="3807C91A" w:rsidR="00795A8A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086DB14" w14:textId="1A9B02F4" w:rsidR="0038202C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6868B4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62C9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prestaje</w:t>
      </w:r>
      <w:r w:rsidR="00362C9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smrću</w:t>
      </w:r>
      <w:r w:rsidR="00362C9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62C9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registra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izvoda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Matične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umrlih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8F6734" w14:textId="1DD61B3A" w:rsidR="0038202C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8202C" w:rsidRPr="0009402D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Nasljednici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steći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pravima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obavezama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pisanog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zahtjeva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nasljeđivanju</w:t>
      </w:r>
      <w:r w:rsidR="005126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ispunjavaju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A968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utvrđene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1A3997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8772707" w14:textId="73C01D12" w:rsidR="005777CB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0B079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stiču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5777CB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E214263" w14:textId="47B45AE3" w:rsidR="00795A8A" w:rsidRPr="0009402D" w:rsidRDefault="00A06715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nasljednici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žele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steknu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0E45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E45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0E45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ispunjavaju</w:t>
      </w:r>
      <w:r w:rsidR="000E45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isplatu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umrlog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pisanog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zahtjeva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nasljeđivanju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D4D62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2CFC99C5" w14:textId="77777777" w:rsidR="00A06715" w:rsidRPr="0009402D" w:rsidRDefault="00A06715" w:rsidP="00A06715">
      <w:pPr>
        <w:tabs>
          <w:tab w:val="left" w:pos="2993"/>
          <w:tab w:val="center" w:pos="4693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1A3F12E" w14:textId="10F535F1" w:rsidR="00795A8A" w:rsidRPr="0009402D" w:rsidRDefault="0008688C" w:rsidP="00A06715">
      <w:pPr>
        <w:tabs>
          <w:tab w:val="left" w:pos="2993"/>
          <w:tab w:val="center" w:pos="4693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55891" w:rsidRPr="0009402D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687104" w14:textId="08C3D626" w:rsidR="00362C99" w:rsidRPr="0009402D" w:rsidRDefault="00A06715" w:rsidP="0020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202FAA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30C6ECC7" w14:textId="3EDED9CE" w:rsidR="00202FAA" w:rsidRPr="0009402D" w:rsidRDefault="00202FAA" w:rsidP="0020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766C40" w14:textId="3CEDEE66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24FCE" w:rsidRPr="0009402D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C23CAEA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2C298E" w14:textId="4EFDB660" w:rsidR="00202FAA" w:rsidRPr="0009402D" w:rsidRDefault="00202FAA" w:rsidP="00202F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8E5C5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ž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opoziva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="0022594A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predsjednika</w:t>
      </w:r>
      <w:r w:rsidR="002F72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2F7257" w:rsidRPr="0009402D">
        <w:rPr>
          <w:rFonts w:ascii="Times New Roman" w:hAnsi="Times New Roman" w:cs="Times New Roman"/>
          <w:sz w:val="24"/>
          <w:szCs w:val="24"/>
          <w:lang w:val="sr-Cyrl-BA"/>
        </w:rPr>
        <w:t>,“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0B345C0" w14:textId="6D95FE13" w:rsidR="00A06715" w:rsidRPr="0009402D" w:rsidRDefault="00202FAA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zapeta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osnivačkog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pokretanju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stečaja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pokretanju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likvidacije</w:t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0165F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06741" w:rsidRPr="0009402D">
        <w:rPr>
          <w:rFonts w:ascii="Times New Roman" w:hAnsi="Times New Roman" w:cs="Times New Roman"/>
          <w:sz w:val="24"/>
          <w:szCs w:val="24"/>
          <w:lang w:val="sr-Cyrl-BA"/>
        </w:rPr>
        <w:br/>
      </w:r>
      <w:r w:rsidR="00A06715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B049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EFA95ED" w14:textId="77777777" w:rsidR="0008688C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3233EF8" w14:textId="77777777" w:rsidR="0008688C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87B457" w14:textId="5E566310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8A6F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1E1C0F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3275CF6" w14:textId="378A0F2E" w:rsidR="009C0E6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6401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E6401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6401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E6401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E64010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300“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94E9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„100“,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C94E9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„30“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94E9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„10“.</w:t>
      </w:r>
    </w:p>
    <w:p w14:paraId="482650B0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0F24B94" w14:textId="31ED1808" w:rsidR="009C0E6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62391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A4A25DC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9B527F" w14:textId="6BA0E6AF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16B8B4D2" w14:textId="75F3714F" w:rsidR="00795A8A" w:rsidRPr="0009402D" w:rsidRDefault="00A06715" w:rsidP="00A06715">
      <w:pPr>
        <w:pStyle w:val="NoSpacing1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3315E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„(1)</w:t>
      </w:r>
      <w:r w:rsidR="003F1B1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Kvorum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odlučivanje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čini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br/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postoji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kvorum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većinom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glasova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prisutnih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. </w:t>
      </w:r>
    </w:p>
    <w:p w14:paraId="46FD983B" w14:textId="494A7E13" w:rsidR="00795A8A" w:rsidRPr="0009402D" w:rsidRDefault="00A06715" w:rsidP="00A06715">
      <w:pPr>
        <w:pStyle w:val="NoSpacing1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Izuzetno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ovog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većinom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glasova</w:t>
      </w:r>
      <w:r w:rsidR="00890C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</w:t>
      </w:r>
      <w:r w:rsidR="00890C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ukupnog</w:t>
      </w:r>
      <w:r w:rsidR="00890C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broja</w:t>
      </w:r>
      <w:r w:rsidR="00890C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članova</w:t>
      </w:r>
      <w:r w:rsidR="00890C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kada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pitanjima</w:t>
      </w:r>
      <w:r w:rsidR="009948A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="009948A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9948A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32.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</w:t>
      </w:r>
      <w:r w:rsidR="009948A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l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)</w:t>
      </w:r>
      <w:r w:rsidR="00332F0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09C5F544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5EDF6A" w14:textId="51860167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212A19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4AD9157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AD9A69" w14:textId="288224D3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D857B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D857B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3C0985E3" w14:textId="77777777" w:rsidR="00A06715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6223D7" w14:textId="1B6F5826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12FE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14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405C8CB" w14:textId="77777777" w:rsidR="00A06715" w:rsidRPr="0009402D" w:rsidRDefault="00A06715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F4FDD7" w14:textId="51F0B9EB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DBB2919" w14:textId="51AEF87A" w:rsidR="00795A8A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„(4)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imenuje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redova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putem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konkursa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702497FE" w14:textId="6EC9C754" w:rsidR="006E4422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0964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0964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4.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</w:p>
    <w:p w14:paraId="46E7EB67" w14:textId="0F42623C" w:rsidR="00BE3845" w:rsidRPr="0009402D" w:rsidRDefault="00A0671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E384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BE384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BE384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BE3845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BE3845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duži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godinu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66102D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A3E9945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E8AD783" w14:textId="19662AFC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A92B9B" w:rsidRPr="0009402D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7AA891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A16C55" w14:textId="2980EAAA" w:rsidR="00890CE9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74675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746751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1EC5F8C9" w14:textId="5D4072FC" w:rsidR="00795A8A" w:rsidRPr="0009402D" w:rsidRDefault="00890CE9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BE5ECE5" w14:textId="7DEEE7B2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01C68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94F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nadzornog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B18D0" w:rsidRPr="0009402D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2EBDD7AC" w14:textId="6C1AD955" w:rsidR="007C0FA3" w:rsidRPr="0009402D" w:rsidRDefault="007C0FA3" w:rsidP="00890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briše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45A4B3" w14:textId="77777777" w:rsidR="0009402D" w:rsidRPr="0009402D" w:rsidRDefault="0009402D" w:rsidP="00890C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07AA17" w14:textId="37A23C15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4266CC" w:rsidRPr="0009402D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5150E91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DCC530" w14:textId="5DC43857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46.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</w:t>
      </w:r>
      <w:r w:rsidR="00C24691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zamjenjuje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90C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0785ADAA" w14:textId="11B8DDE8" w:rsidR="000067FD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5A49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5A49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A49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9724CD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5A49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,“.</w:t>
      </w:r>
    </w:p>
    <w:p w14:paraId="2E640376" w14:textId="77777777" w:rsidR="00722C63" w:rsidRPr="0009402D" w:rsidRDefault="00722C6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E5A241" w14:textId="28F93067" w:rsidR="00BD755F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F93F9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17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D8E7006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6CA345" w14:textId="448BE52B" w:rsidR="00EB7ACD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48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4EC0691B" w14:textId="4ECE0ABE" w:rsidR="00260AF0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Jedinice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433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D433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D433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D433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zakupu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davati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registrovanim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obavljanje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poljoprivrednih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RPG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komercijalnih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83192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D53D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BD53D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BD53D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aktivan</w:t>
      </w:r>
      <w:r w:rsidR="00BD53D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6E21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68CFEE2" w14:textId="62A6DC94" w:rsidR="003C2221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Prioritet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zaključivanju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ugovora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zakupu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korisnici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zavisno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njenog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vremenskog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korišćenja</w:t>
      </w:r>
      <w:r w:rsidR="003C22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uslova</w:t>
      </w:r>
      <w:r w:rsidR="00EB7ACD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A1B0848" w14:textId="771488CD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zainteresovanih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ranije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korisnici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prioritet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zaključivanje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odnosu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A198660" w14:textId="76CBAB25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="0083192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uz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saglasnost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Vlade</w:t>
      </w:r>
      <w:r w:rsidR="0083192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90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stupanja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8319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pravilnik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davanja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zakup</w:t>
      </w:r>
      <w:r w:rsidR="009D01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8310D6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DE428C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962CD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7044F101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DEB54B" w14:textId="50DD2B1B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D4333F" w:rsidRPr="0009402D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DDDB086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C9D9F2" w14:textId="3A72CB1D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49.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6BB0DE0" w14:textId="0919AD77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„(1)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imovinu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nastalu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8319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svaki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unijeti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pristupanja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nakon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110390C" w14:textId="2D002F85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predstavljaju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pokretne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nepokretne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stvari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novčana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hartije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imoviska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6693FB3" w14:textId="58926C98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jednake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BD94AA" w14:textId="762DCD26" w:rsidR="00795A8A" w:rsidRPr="0009402D" w:rsidRDefault="007C0FA3" w:rsidP="00A06715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Najniža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vrijednost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pojedinačnog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kapitala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774E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9FD010B" w14:textId="691C9427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(5)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kapital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izražavaju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iznosu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knjigovodstvenu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revalorizaciju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="002459B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459B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2459B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vođenje</w:t>
      </w:r>
      <w:r w:rsidR="002459B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knjigovodstva</w:t>
      </w:r>
      <w:r w:rsidR="002459B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A1DE12F" w14:textId="2D023202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(6)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Osnovni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odlukom</w:t>
      </w:r>
      <w:r w:rsidR="00B12541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B12541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B12541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povećati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prihvatanju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dodatnog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8319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575487E9" w14:textId="658A6045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ulozima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novih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,</w:t>
      </w:r>
    </w:p>
    <w:p w14:paraId="60EEEC8E" w14:textId="67BCD4E1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povećanjem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postojećih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</w:p>
    <w:p w14:paraId="48F5E78A" w14:textId="2183538D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pripisivanjem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neraspoređene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ulozima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1CC07ED0" w14:textId="26D754D9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(7)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Osnovni</w:t>
      </w:r>
      <w:r w:rsidR="00831922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</w:t>
      </w:r>
      <w:r w:rsidR="00831922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831922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831922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smanjiti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odlukom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ali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ispod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najnižeg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iznosa</w:t>
      </w:r>
      <w:r w:rsidR="00E34C00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osnivačkog</w:t>
      </w:r>
      <w:r w:rsidR="00E34C00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kapitala</w:t>
      </w:r>
      <w:r w:rsidR="00E34C00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utvrđenog</w:t>
      </w:r>
      <w:r w:rsidR="00E34C00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ugovorom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osnivanju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1FCDB7B3" w14:textId="5DDB80D9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(8)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visina</w:t>
      </w:r>
      <w:r w:rsidR="008319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dodatnog</w:t>
      </w:r>
      <w:r w:rsidR="008319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8319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utvrđuju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20D021B" w14:textId="59464231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45452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(9)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Revalorizacija</w:t>
      </w:r>
      <w:r w:rsidR="0045452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45452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="0045452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povećanjem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nominalne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vrijednosti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postojećih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izdavanjem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3069D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.“</w:t>
      </w:r>
    </w:p>
    <w:p w14:paraId="38168280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2994749" w14:textId="34ED78C4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D79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19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508CBE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342AF7" w14:textId="2793EA45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A612CAF" w14:textId="187CC4B1" w:rsidR="00795A8A" w:rsidRPr="0009402D" w:rsidRDefault="00831922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CFBFF3B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A7B431D" w14:textId="0FF833A0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Novčani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iznos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investicioni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unijeti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ulagač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zainteresovan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njeno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5CA90B8" w14:textId="3F695592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Iznos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unos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povrat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profit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ostvaren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investicionih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pitanja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uređuju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45452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između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ulagača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71EACDF" w14:textId="18CE220A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Investicione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uloge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ulagača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posebno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vodi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knjigama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EDAD289" w14:textId="276B2FD1" w:rsidR="006D1348" w:rsidRPr="0009402D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454525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propisuje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li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ulagač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prisustvovati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sjednicama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upravljanja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iznositi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mišljenje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poslovanju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3F7D3C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odlukama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organa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upravljanja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bez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glasa</w:t>
      </w:r>
      <w:r w:rsidR="00D730E9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4BCB9E59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D86883C" w14:textId="6FC835DF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F42B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D253FB7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90A01C1" w14:textId="3ABDD12A" w:rsidR="001D3534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E46A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57.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FF244BF" w14:textId="204D7C07" w:rsidR="001D3534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„(1)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Osim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utvrđenog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rezervnog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fonda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predvidjeti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postojanje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fondova</w:t>
      </w:r>
      <w:r w:rsidR="003B4DB8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C4421FC" w14:textId="2E89B5D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unese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fondove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30%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izdvaja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razvoj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ostatak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raspodjeljuje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isplatu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pojedinačne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namjene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3B4DB8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6CD8AF23" w14:textId="4C86216E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učestvuje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:</w:t>
      </w:r>
    </w:p>
    <w:p w14:paraId="4FC3D5D0" w14:textId="6B94170C" w:rsidR="00795A8A" w:rsidRPr="0009402D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veličinom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svog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vrijeme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donošenja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odluke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E51D08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</w:p>
    <w:p w14:paraId="26EE6F65" w14:textId="53E5A0C2" w:rsidR="00795A8A" w:rsidRPr="0009402D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b</w:t>
      </w:r>
      <w:r w:rsidR="00991F5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obimom</w:t>
      </w:r>
      <w:r w:rsidR="00991F5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poslovanja</w:t>
      </w:r>
      <w:r w:rsidR="00991F56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izvršio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preko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poslovnoj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godini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koju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vrši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raspodjela</w:t>
      </w:r>
      <w:r w:rsidR="00795A8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C20A3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24343F93" w14:textId="5C0AA7C6" w:rsidR="008566D9" w:rsidRPr="0009402D" w:rsidRDefault="007C0FA3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E51D08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Način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raspodjele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dobiti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stava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ovog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člana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uređuje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se</w:t>
      </w:r>
      <w:r w:rsidR="00454525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pravilima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skladu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zakonom</w:t>
      </w:r>
      <w:r w:rsidR="005254E7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.“</w:t>
      </w:r>
    </w:p>
    <w:p w14:paraId="0377A1A1" w14:textId="77777777" w:rsidR="00595683" w:rsidRPr="0009402D" w:rsidRDefault="0059568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804BF2" w14:textId="51994EB6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A87C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21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7EE4E12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35C322" w14:textId="490E4FE8" w:rsidR="00753CDB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53C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53C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naziv</w:t>
      </w:r>
      <w:r w:rsidR="00753C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glave</w:t>
      </w:r>
      <w:r w:rsidR="0036150B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53C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„IX </w:t>
      </w:r>
      <w:r w:rsidR="00A1506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0868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0868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SAVEZI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</w:t>
      </w:r>
      <w:r w:rsidR="0046525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6150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62, 63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mijenjaju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AA6034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58BCAD7" w14:textId="67F2FCAE" w:rsidR="004022C9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IX 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–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0868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08688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</w:p>
    <w:p w14:paraId="7EF16BA0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BACAF2" w14:textId="7C5666DE" w:rsidR="00025B24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025B2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62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F085618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DDBA8B0" w14:textId="7B2A958C" w:rsidR="002C4759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samostalna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="003C301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3C301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="00595683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C301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956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956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unapređivanja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42FC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42FC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zaštite</w:t>
      </w:r>
      <w:r w:rsidR="00742FC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zajedničkih</w:t>
      </w:r>
      <w:r w:rsidR="00742FC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742FC6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2C475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EE35D34" w14:textId="1C488A38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5385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teritoriju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37B51B6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FA60F8" w14:textId="1FD3DC2B" w:rsidR="00D07A76" w:rsidRPr="0009402D" w:rsidRDefault="0008688C" w:rsidP="007C0FA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63.</w:t>
      </w:r>
    </w:p>
    <w:p w14:paraId="2C671097" w14:textId="77777777" w:rsidR="00B17D4F" w:rsidRPr="0009402D" w:rsidRDefault="00B17D4F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F44C7F" w14:textId="4DC33851" w:rsidR="00D07A76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82378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DA449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DA449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956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obaveze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odgovornosti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njihov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djelokrug</w:t>
      </w:r>
      <w:r w:rsidR="00493C1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opoziva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mandati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predstavljanja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nadležnim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javnost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obavljanja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stručnih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</w:t>
      </w:r>
      <w:r w:rsidR="005956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značaja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275D3C" w14:textId="1273826C" w:rsidR="00A5145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obezbjeđuju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4308A02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52B45F2" w14:textId="7FFF77B9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BD7489" w:rsidRPr="0009402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07A76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2718E0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F2198C" w14:textId="21D6EB90" w:rsidR="00795A8A" w:rsidRPr="0009402D" w:rsidRDefault="007C0FA3" w:rsidP="00A0671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="00953857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953857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953857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sljedeće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38CAF756" w14:textId="2193E9A4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pruža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stručnu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pomoć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5D7F7229" w14:textId="64227B7F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zastupa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interese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organima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organizacijama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bankarskim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finansijskim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organizacijama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oblasti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zadrugarstva</w:t>
      </w:r>
      <w:r w:rsidR="00001D2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7D4B7984" w14:textId="51B77C85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podstiče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stručno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usavršavanje</w:t>
      </w:r>
      <w:r w:rsidR="00B2404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informativno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izdavačku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promotivnu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interesa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zadrugarstva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5381A900" w14:textId="1AB3D33A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E23C5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E23C5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E23C56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="0052345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52345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303D3C25" w14:textId="18F5F83A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arbitražu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3839146F" w14:textId="38AA1036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đ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prikuplja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podatke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potrebne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vođenje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statistike</w:t>
      </w:r>
      <w:r w:rsidR="00595683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00D1BA9F" w14:textId="5C3D13F1" w:rsidR="00C677CE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0C788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="000C788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mu</w:t>
      </w:r>
      <w:r w:rsidR="000C788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povjere</w:t>
      </w:r>
      <w:r w:rsidR="000C788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0C7882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  <w:r w:rsidR="004022C9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“</w:t>
      </w:r>
    </w:p>
    <w:p w14:paraId="08F12681" w14:textId="77777777" w:rsidR="004022C9" w:rsidRPr="0009402D" w:rsidRDefault="004022C9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65ED3F2" w14:textId="7BFC0F60" w:rsidR="005547C5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22.</w:t>
      </w:r>
    </w:p>
    <w:p w14:paraId="1EF5A8EB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5E11D4" w14:textId="79B8E431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mijenja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0DEDB08" w14:textId="0BC384D7" w:rsidR="00FD2CBF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ab/>
      </w:r>
      <w:r w:rsidR="004022C9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pravno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857802" w14:textId="79D456D8" w:rsidR="00FD2CBF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poslovi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firma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članstva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396B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B599DBF" w14:textId="70CB9346" w:rsidR="008B3464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8040E9" w:rsidRPr="0009402D">
        <w:rPr>
          <w:rFonts w:ascii="Times New Roman" w:hAnsi="Times New Roman" w:cs="Times New Roman"/>
          <w:sz w:val="24"/>
          <w:szCs w:val="24"/>
          <w:lang w:val="sr-Cyrl-BA"/>
        </w:rPr>
        <w:t>(3)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čini</w:t>
      </w:r>
      <w:r w:rsidR="00FD2CB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dvadeset</w:t>
      </w:r>
      <w:r w:rsidR="005547C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6A58EF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74EC7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14:paraId="78058AFD" w14:textId="77777777" w:rsidR="009C1A17" w:rsidRPr="0009402D" w:rsidRDefault="009C1A17" w:rsidP="00A06715">
      <w:pPr>
        <w:pStyle w:val="ListParagraph"/>
        <w:spacing w:after="0" w:line="240" w:lineRule="auto"/>
        <w:ind w:left="40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B20D9D" w14:textId="24389CB3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B52BD5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4C103B2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B79E55" w14:textId="1DFC0608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D94559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svake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zamjenjuju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428C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D94559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B428C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1E41CE1D" w14:textId="4983BE69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B614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347E3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B61483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BE0A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243A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zahtjev</w:t>
      </w:r>
      <w:r w:rsidR="00D243A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bio</w:t>
      </w:r>
      <w:r w:rsidR="00D243A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neosnovan</w:t>
      </w:r>
      <w:r w:rsidR="00D243A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brišu</w:t>
      </w:r>
      <w:r w:rsidR="005046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046A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D8D00F4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6A895B" w14:textId="3037D73A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B52BD5" w:rsidRPr="0009402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3240D12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9166166" w14:textId="47384778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6AA37B8A" w14:textId="6F3B11CC" w:rsidR="007C0FA3" w:rsidRPr="0009402D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„(2)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dnevni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1CC75625" w14:textId="7952F673" w:rsidR="007C0FA3" w:rsidRPr="0009402D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zajedničke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sjednice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26408A55" w14:textId="0D50423C" w:rsidR="00795A8A" w:rsidRPr="0009402D" w:rsidRDefault="007C0FA3" w:rsidP="007C0FA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sjednicu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36.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5079DE6" w14:textId="77CC3657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Zapisnik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sjednice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</w:t>
      </w:r>
      <w:r w:rsidR="00CE4BA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CE4BA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</w:t>
      </w:r>
      <w:r w:rsidR="00541714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47C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dužna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dostaviti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5C78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zadružnom</w:t>
      </w:r>
      <w:r w:rsidR="005C78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savezu</w:t>
      </w:r>
      <w:r w:rsidR="009F61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F61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osam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FD79C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održavanja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sjednice</w:t>
      </w:r>
      <w:r w:rsidR="00071961" w:rsidRPr="0009402D">
        <w:rPr>
          <w:rFonts w:ascii="Times New Roman" w:hAnsi="Times New Roman" w:cs="Times New Roman"/>
          <w:sz w:val="24"/>
          <w:szCs w:val="24"/>
          <w:lang w:val="sr-Cyrl-BA"/>
        </w:rPr>
        <w:t>.“</w:t>
      </w:r>
    </w:p>
    <w:p w14:paraId="60412AD0" w14:textId="1E8BFC21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</w:t>
      </w:r>
    </w:p>
    <w:p w14:paraId="3F14587C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936E9B" w14:textId="7EBF9071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52BD5" w:rsidRPr="0009402D">
        <w:rPr>
          <w:rFonts w:ascii="Times New Roman" w:hAnsi="Times New Roman" w:cs="Times New Roman"/>
          <w:sz w:val="24"/>
          <w:szCs w:val="24"/>
          <w:lang w:val="sr-Cyrl-BA"/>
        </w:rPr>
        <w:t>25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506F6D1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73786D9" w14:textId="2F64E282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A52E6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52E6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stavu</w:t>
      </w:r>
      <w:r w:rsidR="00A52E6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tački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>: „(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69.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2.)“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dodaju</w:t>
      </w:r>
      <w:r w:rsidR="0007487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zapeta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355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nove</w:t>
      </w:r>
      <w:r w:rsidR="0007487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783CDAEA" w14:textId="684DD026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plati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troškove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69.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52BD5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1A74A07" w14:textId="6B6508A9" w:rsidR="00545C21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roku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60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izvještaj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obavljenoj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reviziji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postao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konačan</w:t>
      </w:r>
      <w:r w:rsidR="009E4F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obavijesti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primjedbama</w:t>
      </w:r>
      <w:r w:rsidR="00545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58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uputstvima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73</w:t>
      </w:r>
      <w:r w:rsidR="006209B5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CFD4AC" w14:textId="06C8CEEC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izabranog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ED5C6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209B5" w:rsidRPr="0009402D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209B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44.</w:t>
      </w:r>
      <w:r w:rsidR="002D4D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st</w:t>
      </w:r>
      <w:proofErr w:type="spellEnd"/>
      <w:r w:rsidR="006209B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A68E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</w:t>
      </w:r>
      <w:r w:rsidR="00ED5C67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E40170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A010AD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F02F8E" w14:textId="294B53D8" w:rsidR="0009402D" w:rsidRPr="0009402D" w:rsidRDefault="0009402D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2311E4" w14:textId="2E604D74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6F27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26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7216C6" w14:textId="77777777" w:rsidR="007C0FA3" w:rsidRPr="0009402D" w:rsidRDefault="007C0FA3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8E04D38" w14:textId="6D6E8B20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stupa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snagu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osmog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objavljivanja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4FFF4C63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022534D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FE26294" w14:textId="77777777" w:rsidR="009E4F0E" w:rsidRPr="0009402D" w:rsidRDefault="009E4F0E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AEC84AE" w14:textId="527883B6" w:rsidR="00795A8A" w:rsidRPr="0009402D" w:rsidRDefault="0008688C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A60F39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C0FA3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PREDSJEDNIK</w:t>
      </w:r>
    </w:p>
    <w:p w14:paraId="5EAAFAE6" w14:textId="4F9D4D61" w:rsidR="00443DAD" w:rsidRPr="0009402D" w:rsidRDefault="0008688C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Datum</w:t>
      </w:r>
      <w:r w:rsidR="00A60F39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7C0FA3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NARODNE</w:t>
      </w:r>
      <w:r w:rsidR="00A60F3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</w:p>
    <w:p w14:paraId="606834C7" w14:textId="77777777" w:rsidR="00B12541" w:rsidRPr="0009402D" w:rsidRDefault="00B12541" w:rsidP="007C0FA3">
      <w:pPr>
        <w:tabs>
          <w:tab w:val="center" w:pos="7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BD8D5D" w14:textId="71FDB1E7" w:rsidR="00CC15E5" w:rsidRPr="0009402D" w:rsidRDefault="007C0FA3" w:rsidP="009E4F0E">
      <w:pPr>
        <w:tabs>
          <w:tab w:val="center" w:pos="73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Nenad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Stevandić</w:t>
      </w:r>
    </w:p>
    <w:p w14:paraId="7944839D" w14:textId="2423B503" w:rsidR="009E4F0E" w:rsidRPr="0009402D" w:rsidRDefault="009E4F0E">
      <w:pPr>
        <w:spacing w:after="160" w:line="259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47A04C3" w14:textId="2C506FDA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O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BRAZLOŽENJE</w:t>
      </w:r>
    </w:p>
    <w:p w14:paraId="681587E0" w14:textId="299F139D" w:rsidR="007C0FA3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NACRTA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IZMJENAMA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DOPUNAMA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1D0A90D1" w14:textId="2327722E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ZADRUGAMA</w:t>
      </w:r>
    </w:p>
    <w:p w14:paraId="39625FBE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DFFD03F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9E4BAA8" w14:textId="60A652D6" w:rsidR="00795A8A" w:rsidRPr="0009402D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USTAVNI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OSNOV</w:t>
      </w:r>
    </w:p>
    <w:p w14:paraId="46D99A98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50C91B6" w14:textId="0BD5C440" w:rsidR="00D46E63" w:rsidRPr="0009402D" w:rsidRDefault="00B12541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štiti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podstiče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zadrugarstvo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Amandmanu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XXXII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7C0FA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obezbjeđuje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privrednog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naučnog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tehnološkog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demografskog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socijalnog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prostora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politiku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usmjeravanje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ruralnog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cjelini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3EBA72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83A49E" w14:textId="5021C83C" w:rsidR="00795A8A" w:rsidRPr="0009402D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II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USKLAĐENOST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USTAVOM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PRAVNIM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SISTEMOM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NORMATIVNOPRAVNE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TEHNIKE</w:t>
      </w:r>
    </w:p>
    <w:p w14:paraId="104F2F52" w14:textId="77777777" w:rsidR="00B12541" w:rsidRPr="0009402D" w:rsidRDefault="00B12541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C0B6B2" w14:textId="023725B2" w:rsidR="001C1D7D" w:rsidRPr="0009402D" w:rsidRDefault="007C0FA3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Mišljenju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Republičkog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sekretarijata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22.03-020-1042/23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maja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sadržan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Amandmanu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XXXII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tačka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između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ostalog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uređuje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obezbjeđuje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privrednog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tehnološkog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politiku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mjere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usmjeravanje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članu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70.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Narodna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1C1D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32DB67D" w14:textId="587D735E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Razlozi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donošenje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sadržani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inoviranja</w:t>
      </w:r>
      <w:proofErr w:type="spellEnd"/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pojedinih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odredaba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ciljem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lakše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potpunije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praksi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BBE9B80" w14:textId="2961BC95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Predloženim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izvršena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podjela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specijalizovane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složene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pored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jednak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Detaljnije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prestanka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smrti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A6038EB" w14:textId="6637B600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rukovođenja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čime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onemogućava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funkcija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proširene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detaljnije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kvorum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odlučivanje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sjednici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8746AC8" w14:textId="711F6DE1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Proširen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krug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korisnici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zemljišta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jedinica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tako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komercijalnih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aktivan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5316B92" w14:textId="5E8C5E6F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Pored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razrađene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ulozi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unijeti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prilikom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unosa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povrata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investicionog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investitora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zainteresovanog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3F8B5F9" w14:textId="0C3B142A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uspostavljeno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samostalna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unapređivanja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zaštite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firma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dvadeset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76A0DE9" w14:textId="655D49D0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Ostale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odnose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potpunije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tehničko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poboljšanje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odredaba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AA49889" w14:textId="5EF8BD33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lastRenderedPageBreak/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Smjernicama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86/22),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objavio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internet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stranici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izvršio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relevantnim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subjektima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77C8108" w14:textId="36607870" w:rsidR="001C1D7D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uputio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određene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odnosile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poboljšanje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formulacija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usklađivanje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teksta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sistemom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usklađivanje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24/14),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obrađivač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prihvatio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ugradio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tekst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049B357" w14:textId="4DB459CD" w:rsidR="00795A8A" w:rsidRPr="0009402D" w:rsidRDefault="001C1D7D" w:rsidP="001C1D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Budući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Republički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sekretarijat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zakonodavstvo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utvrdio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Ustavom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sistemom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izradu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mišljenja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Nacrt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uputiti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dalje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razmatranje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671CC07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ACDD97" w14:textId="3ED3870A" w:rsidR="00795A8A" w:rsidRPr="0009402D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III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USKLAĐENOST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PRAVNOM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TEKOVINOM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EVROPSKE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UNIJE</w:t>
      </w:r>
    </w:p>
    <w:p w14:paraId="60BDE928" w14:textId="77777777" w:rsidR="007C0FA3" w:rsidRPr="0009402D" w:rsidRDefault="007C0FA3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0A694BF" w14:textId="005DBFF2" w:rsidR="00F80DEB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Mišljenju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integracije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međunarodnu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saradnju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DA05D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17.03-020-1047/23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DA05D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aprila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uvida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analize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CE576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ustanovljeno</w:t>
      </w:r>
      <w:r w:rsidR="00CE576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E576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postoje</w:t>
      </w:r>
      <w:r w:rsidR="00CE576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sekundarni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obavezujući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izvori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relevantni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predmet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uređivanja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dostavljenog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nacrta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Izjavi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usklađenosti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stoji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ocjena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neprimjenjivo</w:t>
      </w:r>
      <w:r w:rsidR="003E5FFE" w:rsidRPr="0009402D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14:paraId="0D097384" w14:textId="4202366E" w:rsidR="003A65AB" w:rsidRPr="0009402D" w:rsidRDefault="003A65AB" w:rsidP="003A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unija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smatra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zadrugarstvo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izuzetno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koristan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doprinosi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jačanju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ekonomija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društava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državama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članicama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Uniji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izrađeno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nekoliko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navode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dobrobiti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privrede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pravce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djelovanja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razvoju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odnose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vidove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EA13E3C" w14:textId="116D35BB" w:rsidR="003A65AB" w:rsidRPr="0009402D" w:rsidRDefault="0008688C" w:rsidP="003A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tim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vezi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sugerišemo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obrađivaču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prilikom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planiranja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razvoja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oblasti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uzme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obzir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sljedeće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</w:p>
    <w:p w14:paraId="4ADD4EE0" w14:textId="5F799197" w:rsidR="003A65AB" w:rsidRPr="0009402D" w:rsidRDefault="003A65AB" w:rsidP="003A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Mišljenje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ekonomskog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socijalnog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restrukturiranju</w:t>
      </w:r>
      <w:proofErr w:type="spellEnd"/>
      <w:r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Pr="0009402D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1"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; </w:t>
      </w:r>
    </w:p>
    <w:p w14:paraId="2727C15E" w14:textId="486946E1" w:rsidR="003A65AB" w:rsidRPr="0009402D" w:rsidRDefault="003A65AB" w:rsidP="003A65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Rezoluciju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parlamenta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2022.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akcionom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planu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socijalnu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ekonomiju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(2021/2179(INI))</w:t>
      </w:r>
      <w:r w:rsidRPr="0009402D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2"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; </w:t>
      </w:r>
    </w:p>
    <w:p w14:paraId="3B31EC65" w14:textId="21A39DF5" w:rsidR="003A65AB" w:rsidRPr="0009402D" w:rsidRDefault="003A65AB" w:rsidP="003A65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Rezoluciju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Evropskog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parlamenta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jula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2013.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doprinosu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prevladavanju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krize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(2012/2321(INI)) –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Doprinos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rješavanje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krize</w:t>
      </w:r>
      <w:r w:rsidRPr="0009402D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3"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;</w:t>
      </w:r>
    </w:p>
    <w:p w14:paraId="0546AFD8" w14:textId="2C41A3EC" w:rsidR="003A65AB" w:rsidRPr="0009402D" w:rsidRDefault="003A65AB" w:rsidP="003A65A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4.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Saopštenje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Komisije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promovisanju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Evropi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(COM(2004)0018)</w:t>
      </w:r>
      <w:r w:rsidRPr="0009402D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4"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1A54ED6" w14:textId="73216C8F" w:rsidR="006F27ED" w:rsidRPr="0009402D" w:rsidRDefault="0008688C" w:rsidP="0009402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sugerišemo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uzme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obzir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Preporuka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Međunarodne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R193 –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promociji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2002. </w:t>
      </w:r>
      <w:r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(No.193)</w:t>
      </w:r>
      <w:r w:rsidR="003A65AB" w:rsidRPr="0009402D">
        <w:rPr>
          <w:rStyle w:val="FootnoteReference"/>
          <w:rFonts w:ascii="Times New Roman" w:hAnsi="Times New Roman" w:cs="Times New Roman"/>
          <w:sz w:val="24"/>
          <w:szCs w:val="24"/>
          <w:lang w:val="sr-Cyrl-BA"/>
        </w:rPr>
        <w:footnoteReference w:id="5"/>
      </w:r>
      <w:r w:rsidR="003A65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62EA033" w14:textId="77777777" w:rsidR="0008688C" w:rsidRDefault="0008688C" w:rsidP="007C0FA3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DCE2D7F" w14:textId="1E1E77EE" w:rsidR="00795A8A" w:rsidRPr="0009402D" w:rsidRDefault="0008688C" w:rsidP="007C0FA3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IV 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RAZLOZI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DONOŠENJE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</w:p>
    <w:p w14:paraId="69B46575" w14:textId="77777777" w:rsidR="007C0FA3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8A53150" w14:textId="35EB8E0F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9516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9516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9516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9516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73/08, 106/09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78/11)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donesen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2008.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pretrpio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2009.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2011.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proteklom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uočeni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određeni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nedostaci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nedorečenosti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postojećih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zakonskih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mogao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potpunosti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primjenjuje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ostvaruje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pune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efekte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bilo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potrebno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preciziraju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pristupilo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461B4EA" w14:textId="13BD2DE3" w:rsidR="00795A8A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Razlozi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proistekli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smatra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osnovanom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postupci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odustajanja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procesu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registracije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prestanak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jasnije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definisanje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smrti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izbora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rukovođenja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onemogući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vršenje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funkcija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domaćim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stranim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budu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uvodi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ulaganja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zainteresovanih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ulagača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kaznene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odredbe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unapređuje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institut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neaktivnih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definišu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ulozi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investitora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raspodjela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dobiti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5600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definiše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zadružna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proširuje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obuhvat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inspekcijske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kontrole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66293C" w14:textId="2931199C" w:rsidR="006D5AE9" w:rsidRPr="0009402D" w:rsidRDefault="005600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toku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primjene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uočena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unaprijede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postojeća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zakonska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naročito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pogledu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različitog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njihove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prilagođenosti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novom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poslovnom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okruženju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usljed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promjena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nastale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tržišnim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okolnostima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demografska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slika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sela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ekonomsko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socijalna</w:t>
      </w:r>
      <w:proofErr w:type="spellEnd"/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situacija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uslovilo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posebni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oblici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organizovanja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prilagođavaju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novonastalim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promjenama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smislu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organizacije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finansiranja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9D477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148AD6C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C320525" w14:textId="6EAFBCA4" w:rsidR="00795A8A" w:rsidRPr="0009402D" w:rsidRDefault="0008688C" w:rsidP="007C0FA3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V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OBRAZLOŽENJE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PREDLOŽENIH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</w:p>
    <w:p w14:paraId="75FC081F" w14:textId="77777777" w:rsidR="00795A8A" w:rsidRPr="0009402D" w:rsidRDefault="00795A8A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4D7BE6E" w14:textId="4F666347" w:rsidR="001852C7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4D51D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D51D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D51D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D51D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3814A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A45F4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F511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AE735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AE735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opšta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specijalizovana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složena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kriterijumi</w:t>
      </w:r>
      <w:r w:rsidR="00F5631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F5631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njihovu</w:t>
      </w:r>
      <w:r w:rsidR="00F5631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podjelu</w:t>
      </w:r>
      <w:r w:rsidR="00F5631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podjela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3631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jasnije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definisanje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vrsta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baviti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svaka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A63E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navedenih</w:t>
      </w:r>
      <w:r w:rsidR="00EA63E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svake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vrste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udruživanje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većeg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kooperanata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jačanje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konkurentnosti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nastup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tržištu</w:t>
      </w:r>
      <w:r w:rsidR="001852C7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Pored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navedenog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predloženim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izmjenama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spajanje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kriterijumu</w:t>
      </w:r>
      <w:r w:rsidR="00082D1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podjele</w:t>
      </w:r>
      <w:r w:rsidR="00DB10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predstavlja</w:t>
      </w:r>
      <w:r w:rsidR="00D37D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složenu</w:t>
      </w:r>
      <w:r w:rsidR="00D37D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poljoprivrednu</w:t>
      </w:r>
      <w:r w:rsidR="00D37D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01681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9338BEC" w14:textId="3D7F1C73" w:rsidR="00D37D21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6450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CD18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CD18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D18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D187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A73AB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5C30F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D509E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A73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EA73AB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Ovakvim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postiže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bolja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saradnja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uvezanost</w:t>
      </w:r>
      <w:proofErr w:type="spellEnd"/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sektoru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hrane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uključivanjem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svih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onih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C9888D4" w14:textId="2E47166C" w:rsidR="00FF375C" w:rsidRPr="0009402D" w:rsidRDefault="0008688C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Stoga</w:t>
      </w:r>
      <w:r w:rsidR="009A6A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predloženom</w:t>
      </w:r>
      <w:r w:rsidR="009A6A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dopunom</w:t>
      </w:r>
      <w:r w:rsidR="009A6A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A6A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pravnim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7C728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E10E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unapređenje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C852B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852B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FF375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C3F4DD8" w14:textId="592B650C" w:rsidR="00CA00CE" w:rsidRPr="0009402D" w:rsidRDefault="000E10EA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C0FA3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512A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450E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12A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12A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12A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A00C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stava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omogućuje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osim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domaćih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bave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6135A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djelatnošću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4741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="00C8578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Ovako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predloženo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ostaje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osnovnim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principima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organizovanja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fizičkih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bave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poljoprivrednom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djelatnošću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bez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diskriminacije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zajednički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ciljeve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ulaganja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stranih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investicija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ravnopravnog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principu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čovjek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–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jedan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Zadrugari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351F1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svojim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ugrađuju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regulišu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međusobne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odnose</w:t>
      </w:r>
      <w:r w:rsidR="00EB18D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7C990E9" w14:textId="69D2229B" w:rsidR="00CA5364" w:rsidRPr="0009402D" w:rsidRDefault="00CA5364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Takođe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zajedničkog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domaćinstva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čime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povećava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otvorenost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transparentnost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A277B2F" w14:textId="6A1022A7" w:rsidR="00F73A4C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43E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450E" w:rsidRPr="0009402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C43E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C43E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9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C43E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6843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843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843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6843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843DB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226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umjesto</w:t>
      </w:r>
      <w:r w:rsidR="004226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dosadašnjeg</w:t>
      </w:r>
      <w:r w:rsidR="004226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4226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4226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A9495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nadležan</w:t>
      </w:r>
      <w:r w:rsidR="00A9495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A9495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prijem</w:t>
      </w:r>
      <w:r w:rsidR="00A9495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obavještenja</w:t>
      </w:r>
      <w:r w:rsidR="006D5AE9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pojedine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10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nemaju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obavezu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formiranja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pa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zadruge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svakom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slučaju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jedini</w:t>
      </w:r>
      <w:r w:rsidR="001C4B2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čije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formiranje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obavezno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11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80D1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597DF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97DF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registracije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usklađen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registraciji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Republici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Srpskoj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67/13, 15/16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84/19)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Zakonom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410A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subjekti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upisuju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prijavu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podnose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Agenciji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APIF</w:t>
      </w:r>
      <w:r w:rsidR="0068473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). </w:t>
      </w:r>
    </w:p>
    <w:p w14:paraId="2C1A28D5" w14:textId="104F5F05" w:rsidR="0051768E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12,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2178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178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2178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21789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određivanja</w:t>
      </w:r>
      <w:r w:rsidR="005510E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DD32F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poslovnih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subjekata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nadležnog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suda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upisuju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razredi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klasifikaciji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osnovna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registarskog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suda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nego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ju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određuje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Agencija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posredničke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informatičke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finansijske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usluge</w:t>
      </w:r>
      <w:r w:rsidR="005176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E92F547" w14:textId="77D768F3" w:rsidR="00893978" w:rsidRPr="0009402D" w:rsidRDefault="0008688C" w:rsidP="00893978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D5B4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9D5B4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9D5B4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17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51E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051E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51EE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izjednačen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pristupe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statusom</w:t>
      </w:r>
      <w:r w:rsidR="003A348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osnivača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A606B9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želi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postići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ravnopravnost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otvorenost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jednakost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89397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predstavljaju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osnovne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principe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zadrugarstva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B0B365" w14:textId="6A789F2E" w:rsidR="00EA1D82" w:rsidRPr="0009402D" w:rsidRDefault="0008688C" w:rsidP="00EA1D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4E179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E179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25</w:t>
      </w:r>
      <w:r w:rsidR="005F6E8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brisanja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evidencija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njegove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smrti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postupak</w:t>
      </w:r>
      <w:r w:rsidR="00C1746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rješavanja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statusa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njegovih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nasljednika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dosadašnjim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odredbama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registra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nije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bilo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moguće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okončanja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ostavinske</w:t>
      </w:r>
      <w:r w:rsidR="002C7AB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rasprave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Predloženom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brisanje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navedenih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evidencija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će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omogućeno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izvoda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Matične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knjige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umrlih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odluke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donosi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određen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83653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5EFF7D21" w14:textId="005DCE3C" w:rsidR="00A77442" w:rsidRPr="0009402D" w:rsidRDefault="007C0FA3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9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31</w:t>
      </w:r>
      <w:r w:rsidR="00C36C21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807D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8208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C36C2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7417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predsjedniku</w:t>
      </w:r>
      <w:r w:rsidR="0087417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7417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ograničen</w:t>
      </w:r>
      <w:r w:rsidR="0087417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Uvažavajući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činjenicu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birano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njenih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mandat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mu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ograničava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drugim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izabranim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A774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190D7A56" w14:textId="624D6E3A" w:rsidR="003B66B9" w:rsidRPr="0009402D" w:rsidRDefault="0008688C" w:rsidP="00CC76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9443A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9443A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32</w:t>
      </w:r>
      <w:r w:rsidR="00921C6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proširene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812354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Dodatno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nadležnosti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tiču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statusnih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promjena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kojih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zavisi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dalji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opstanak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kojem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formira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shodno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tome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treba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odlučuje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njenom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prestanku</w:t>
      </w:r>
      <w:r w:rsidR="003B66B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72A42E5" w14:textId="0DD1E486" w:rsidR="00AC2DD3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smanjen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FD228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FD228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skupštini</w:t>
      </w:r>
      <w:r w:rsidR="00FD228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predstavnika</w:t>
      </w:r>
      <w:r w:rsidR="004C66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04E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značajno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svom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sastavu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veći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lakšeg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bržeg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funkcionisanja</w:t>
      </w:r>
      <w:r w:rsidR="006139AC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06CAAFD" w14:textId="3EFC5A01" w:rsidR="00BC6EC7" w:rsidRPr="0009402D" w:rsidRDefault="0008688C" w:rsidP="00BC6EC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35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definisan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kvorum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odlučivanje</w:t>
      </w:r>
      <w:r w:rsidR="00B825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84A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BAFD59D" w14:textId="4650DBD4" w:rsidR="00BF77C2" w:rsidRPr="0009402D" w:rsidRDefault="0008688C" w:rsidP="00CC762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36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C605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umanjen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najmanji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članova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upravnog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odbora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dosadašnjih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pet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336927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manjim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brojem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formiraju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organe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odlučivanja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upravljanja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nadzora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rukovođenja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pri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tome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F77C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dođe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nespojivosti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funkcija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E89F88" w14:textId="3A1C2095" w:rsidR="00BF77C2" w:rsidRPr="0009402D" w:rsidRDefault="00BC5840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818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44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izbor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08183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trajanja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F8565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445F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445FB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Ovakvim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želi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postići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ozbiljnije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odgovornije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rukovođenje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zadrugom</w:t>
      </w:r>
      <w:r w:rsidR="00BD384F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C66937" w14:textId="13143087" w:rsidR="002504F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A7F4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E450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45,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7E450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7E450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propisuje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izabrano</w:t>
      </w:r>
      <w:r w:rsidR="002504F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504F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više</w:t>
      </w:r>
      <w:r w:rsidR="002504F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59054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9054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Predloženo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svaki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izabranih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organa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CC762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70747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odgovornost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funkciju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60A7641" w14:textId="42DB6E6E" w:rsidR="00E01BDB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2777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2777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4E01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2777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46</w:t>
      </w:r>
      <w:r w:rsidR="00447783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onemogućeno</w:t>
      </w:r>
      <w:r w:rsidR="004E01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predsjedniku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svoje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ime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svoj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tuđi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račun</w:t>
      </w:r>
      <w:r w:rsidR="006330B1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istovremeno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predstavljaju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djelatnost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čiji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on</w:t>
      </w:r>
      <w:r w:rsidR="00E01BD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331CF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tj</w:t>
      </w:r>
      <w:r w:rsidR="00331CF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predsjednik</w:t>
      </w:r>
      <w:r w:rsidR="00331CF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skupštine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BC584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D691D2E" w14:textId="4C6E9427" w:rsidR="0088670E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DC036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DC036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48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477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B6630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subjektima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dato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pravo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zakup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A3453A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omogućava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fizičkim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upisana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RPG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kao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nosioci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komercijalnih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aktivan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status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mogu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konkurisati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pozive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dodjelu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jedinicama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D45BED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Prema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Pravilniku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razvrstavanju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porodičnih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poljoprivrednih</w:t>
      </w:r>
      <w:r w:rsidR="00CB3DB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gazdinstava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komercijalno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porodično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gazdinstvo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gazdinstvo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tržišno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orijentisano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dostiglo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minimalni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ukupni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obim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3D1C03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Zbog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širenjem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proizvodnje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praksi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javila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licima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omogući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učešće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javne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pozive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dodjelu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nepokretnosti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jedinicama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lokalne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samouprave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nekada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bile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date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korišćenje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upravljanje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raspolaganje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društvenoj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svojini</w:t>
      </w:r>
      <w:r w:rsidR="00284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D255C7F" w14:textId="75B1D29C" w:rsidR="003E5F70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0287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18</w:t>
      </w:r>
      <w:r w:rsidR="0044778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49.</w:t>
      </w:r>
      <w:r w:rsidR="00F4257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preciznije</w:t>
      </w:r>
      <w:r w:rsidR="003E5F7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980EA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ulog</w:t>
      </w:r>
      <w:r w:rsidR="00980EA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980EA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kod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pristupanja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E4E1AF" w14:textId="4B6524DC" w:rsidR="00D77C7B" w:rsidRPr="0009402D" w:rsidRDefault="0008688C" w:rsidP="00D035C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04312" w:rsidRPr="0009402D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poslije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člana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54. </w:t>
      </w:r>
      <w:r>
        <w:rPr>
          <w:rFonts w:ascii="Times New Roman" w:hAnsi="Times New Roman" w:cs="Times New Roman"/>
          <w:sz w:val="24"/>
          <w:szCs w:val="24"/>
          <w:lang w:val="sr-Cyrl-BA"/>
        </w:rPr>
        <w:t>dodaje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novi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4C3BF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54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173709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B64E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4B64E3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C70B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propisana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investiranja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zadrugu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strane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fizičkih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pravnih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koja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članovi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33F72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Ovim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rješenjem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daje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mogućnost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oni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imaju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ulažu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poslovne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aktivnosti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investiraju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sektor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razvijaju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jačaju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osnovu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toga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ostvaruju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profit</w:t>
      </w:r>
      <w:r w:rsidR="00E70C75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ako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to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obostranom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zadrugara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ulagača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Međusobni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odnosi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uređuju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zadružnim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pravilima</w:t>
      </w:r>
      <w:r w:rsidR="009854E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912C829" w14:textId="609BC61D" w:rsidR="00445FCE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17370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304312" w:rsidRPr="0009402D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173709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445FC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57</w:t>
      </w:r>
      <w:r w:rsidR="00253F20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propisani</w:t>
      </w:r>
      <w:r w:rsidR="00286BB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kriterijumi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7662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raspodjelu</w:t>
      </w:r>
      <w:r w:rsidR="00445FC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dobiti</w:t>
      </w:r>
      <w:r w:rsidR="0005568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45FC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45FC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2095AAEF" w14:textId="04561E8C" w:rsidR="00F80DEB" w:rsidRPr="0009402D" w:rsidRDefault="0008688C" w:rsidP="00516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CB006D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304312" w:rsidRPr="0009402D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1A415B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</w:t>
      </w:r>
      <w:r w:rsidR="00554C8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54C8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naziv</w:t>
      </w:r>
      <w:r w:rsidR="00554C8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glave</w:t>
      </w:r>
      <w:r w:rsidR="000D7F6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816FD" w:rsidRPr="0009402D">
        <w:rPr>
          <w:rFonts w:ascii="Times New Roman" w:hAnsi="Times New Roman" w:cs="Times New Roman"/>
          <w:sz w:val="24"/>
          <w:szCs w:val="24"/>
          <w:lang w:val="sr-Cyrl-BA"/>
        </w:rPr>
        <w:t>IX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</w:t>
      </w:r>
      <w:r w:rsidR="00C65AA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49255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49255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savezi</w:t>
      </w:r>
      <w:r w:rsidR="00492556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hAnsi="Times New Roman" w:cs="Times New Roman"/>
          <w:sz w:val="24"/>
          <w:szCs w:val="24"/>
          <w:lang w:val="sr-Cyrl-BA"/>
        </w:rPr>
        <w:t>zamijenjene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riječima</w:t>
      </w:r>
      <w:r w:rsidR="00C65AA5" w:rsidRPr="0009402D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hAnsi="Times New Roman" w:cs="Times New Roman"/>
          <w:sz w:val="24"/>
          <w:szCs w:val="24"/>
          <w:lang w:val="sr-Cyrl-BA"/>
        </w:rPr>
        <w:t>Poljoprivredni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zadružni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F560A2" w:rsidRPr="0009402D">
        <w:rPr>
          <w:rFonts w:ascii="Times New Roman" w:hAnsi="Times New Roman" w:cs="Times New Roman"/>
          <w:sz w:val="24"/>
          <w:szCs w:val="24"/>
          <w:lang w:val="sr-Cyrl-BA"/>
        </w:rPr>
        <w:t>“</w:t>
      </w:r>
      <w:r w:rsidR="00D32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D32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potom</w:t>
      </w:r>
      <w:r w:rsidR="00D3240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C65AA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</w:t>
      </w:r>
      <w:r w:rsidR="00D32407" w:rsidRPr="0009402D">
        <w:rPr>
          <w:rFonts w:ascii="Times New Roman" w:hAnsi="Times New Roman" w:cs="Times New Roman"/>
          <w:sz w:val="24"/>
          <w:szCs w:val="24"/>
          <w:lang w:val="sr-Cyrl-BA"/>
        </w:rPr>
        <w:t>. 62, 63</w:t>
      </w:r>
      <w:r w:rsidR="001A415B" w:rsidRPr="0009402D">
        <w:rPr>
          <w:rFonts w:ascii="Times New Roman" w:hAnsi="Times New Roman" w:cs="Times New Roman"/>
          <w:sz w:val="24"/>
          <w:szCs w:val="24"/>
          <w:lang w:val="sr-Cyrl-BA"/>
        </w:rPr>
        <w:t>, 64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navedenoj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glavi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sr-Cyrl-BA"/>
        </w:rPr>
        <w:t>nomotehnički</w:t>
      </w:r>
      <w:proofErr w:type="spellEnd"/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usaglašeni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izmijenjenim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nazivom</w:t>
      </w:r>
      <w:r w:rsidR="00480195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16A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148EF9D" w14:textId="538054D2" w:rsidR="005C53CB" w:rsidRPr="0009402D" w:rsidRDefault="0008688C" w:rsidP="00516A5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Navedeno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ima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postojanje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jednog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koji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samostalna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interesna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stručna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poslovna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organizacija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koju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osnivaju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radi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unapređenja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djelatnosti</w:t>
      </w:r>
      <w:r w:rsidR="005C53C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zaštite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njihovih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1137DAC" w14:textId="0AA164B2" w:rsidR="0086665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1A415B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7B2F6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7B2F6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16430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16430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propisano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pravno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upisuje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registar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dok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ugovorom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osnivanju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utvrđuju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zadaci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poslovi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firma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sjedište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sticanje</w:t>
      </w:r>
      <w:r w:rsidR="0086665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članstva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druga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pitanja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interesa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njegovo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osnovanje</w:t>
      </w:r>
      <w:r w:rsidR="00672E9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1BFCB6D" w14:textId="39EF1C4F" w:rsidR="004F5452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8D62C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8D62C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D62C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8D62C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>69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period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obavljanja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zadružnih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B2471E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Navedenom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izmjenom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predviđeno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najmanje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dvije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umjesto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dosadašnjeg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tj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obavljanje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jednom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godišnje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rješenje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uslovljeno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ograničenjima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kadrovskom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tehničkom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osposobljavanju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Treba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napomenuti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zadrugama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području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može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biti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redovna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vanredna</w:t>
      </w:r>
      <w:r w:rsidR="004F5452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66CEAEB7" w14:textId="7D1BD039" w:rsidR="0085573F" w:rsidRPr="0009402D" w:rsidRDefault="0008688C" w:rsidP="0085573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09597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27987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>4.</w:t>
      </w:r>
      <w:r w:rsidR="00EA0F3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EA0F3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EA0F3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EA0F37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C75DC1" w:rsidRPr="0009402D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kojim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precizirana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obaveza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D355B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F30E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odnosu</w:t>
      </w:r>
      <w:r w:rsidR="008F30E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8F30E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dostavljene</w:t>
      </w:r>
      <w:r w:rsidR="008F30E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izvještaje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reviziji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BA"/>
        </w:rPr>
        <w:t>Cilj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predloženog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rješenja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svi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organi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upoznaju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nalazima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BA"/>
        </w:rPr>
        <w:t>mišljenjima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preporukama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revizorskog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izvještaja</w:t>
      </w:r>
      <w:r w:rsidR="0002581F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9927817" w14:textId="12A99242" w:rsidR="0085573F" w:rsidRPr="0009402D" w:rsidRDefault="00BC5840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5A572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25.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dopunjen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76.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propisana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nova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tri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prekršaja</w:t>
      </w:r>
      <w:r w:rsidR="00BC3550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035C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Naime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predviđeno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kažnjavanje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zadruge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odgovornog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lica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zadruzi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slučajevima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85573F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plate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troškovi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obavijesti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preduzetim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radnjama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nakon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obavljene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revizije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slučajevima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nema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izabranog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direktora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ili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vršioca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dužnosti</w:t>
      </w:r>
      <w:r w:rsidR="0071724B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9462ED9" w14:textId="34F67E38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Članom</w:t>
      </w:r>
      <w:r w:rsidR="00B1254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04312" w:rsidRPr="0009402D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C7342" w:rsidRPr="0009402D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4505B0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propisano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je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stupanje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na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snagu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Zakona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</w:t>
      </w:r>
      <w:r w:rsidR="008F6A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izmjenama</w:t>
      </w:r>
      <w:r w:rsidR="008F6A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</w:t>
      </w:r>
      <w:r w:rsidR="008F6A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dopunama</w:t>
      </w:r>
      <w:r w:rsidR="008F6A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Zakona</w:t>
      </w:r>
      <w:r w:rsidR="00D351A5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</w:t>
      </w:r>
      <w:r w:rsidR="00D351A5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poljoprivrednim</w:t>
      </w:r>
      <w:r w:rsidR="00D351A5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zadrugama</w:t>
      </w:r>
      <w:r w:rsidR="00D351A5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i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njegovo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objavljivanje</w:t>
      </w:r>
      <w:r w:rsidR="004505B0" w:rsidRPr="0009402D">
        <w:rPr>
          <w:rStyle w:val="normalchar"/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48003D0" w14:textId="77777777" w:rsidR="00B12541" w:rsidRPr="0009402D" w:rsidRDefault="00B12541" w:rsidP="00C65AA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1F1941" w14:textId="766A865B" w:rsidR="00795A8A" w:rsidRPr="0009402D" w:rsidRDefault="0008688C" w:rsidP="00C65AA5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VI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PROCJENA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UTICAJA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OPŠTIH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AKATA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UVOĐENJU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NOVIH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IZMJENU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UKIDANJE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POSTOJEĆIH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FORMALNOSTI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OPTEREĆUJU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PRIVREDNO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POSLOVANJE</w:t>
      </w:r>
    </w:p>
    <w:p w14:paraId="21DF9C55" w14:textId="4B9DBF30" w:rsidR="00D6447C" w:rsidRPr="0009402D" w:rsidRDefault="00D6447C" w:rsidP="00BC5840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371808" w14:textId="079B9701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Uvidom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Nacrt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izmjenama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dopunama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Obrazac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preduzetništva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Mišljenju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  <w:r w:rsidR="00D035CF" w:rsidRPr="0009402D">
        <w:rPr>
          <w:rFonts w:ascii="Times New Roman" w:hAnsi="Times New Roman" w:cs="Times New Roman"/>
          <w:lang w:val="sr-Cyrl-BA"/>
        </w:rPr>
        <w:t xml:space="preserve"> 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18.06-020-1432/23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18.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2023.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godine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konstatuje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obrađivač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sproveo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sljedeće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metodološke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korake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:</w:t>
      </w:r>
    </w:p>
    <w:p w14:paraId="3FA1D2C2" w14:textId="56B57928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Nacrt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planiran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Programom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Vlade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Programom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Narodne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2023.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godinu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E1F2CE0" w14:textId="3EB0E4B0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problemom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želi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riješiti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zadrugarstvo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Republici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pored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značajnih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rezultata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razvoju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izraslo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asocijaciju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kontinuirano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unapređuje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selo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razvija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sektor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doprinosi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ekonomiji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većem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obimu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Nedostaci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pogledu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organizacije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odlučivanja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upravljanja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investiranja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finansiranja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izmijenjena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demografska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slika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sela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opšta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ekonomsko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socijalna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situacija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ukazuju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potrebu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poseban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oblik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poslovnog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organizovanja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prilagođavaju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novonastalim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promjenama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D096364" w14:textId="366270A0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želi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postići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donošenjem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unapređenje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zadrugarstva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principima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7C36E13F" w14:textId="50862320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utvrđivanja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opcija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postizanje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njihove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analize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postići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jedino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regulatornom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mjerom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06C19A2" w14:textId="51CD0B7E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javne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budžete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indirektno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pozitivan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javne</w:t>
      </w:r>
      <w:r w:rsidR="00BC584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budžete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usljed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proširenja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obuhvata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subjekata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ulagači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korisnici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zemljišta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shodno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tome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većeg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očekivano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većeg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korišćenja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raspoloživih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resursa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Dalje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će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primjenjivati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okviru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postojećih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kapaciteta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nadležnih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institucija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primjenu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potrebna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dodatna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E203D7C" w14:textId="018F66CD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pozitivan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Propisivanjem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mogućnosti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budu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domaća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strana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investicioni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unese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ulagač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stvara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investiciono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ulaganje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Takođe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propisivanje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mogućnosti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upisana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gazdinstava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nosioci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komercijalnih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gazdinstava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aktivnim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statusom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konkurišu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javne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pozive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dodjelu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nepokretnosti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jedinicama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lokalne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samouprave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nekada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bile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date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korišćenje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upravljanje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raspolaganje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zadrugama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društvenoj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svojini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doprinosi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dostupnosti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nepokretnosti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širenju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Bolje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organizovanje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malih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saradnja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uvezivanje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povećanja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boljih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uslova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plasman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robe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zajednički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nastup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tržištu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doprinijelo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konkurentnosti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tržištu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5E38B86" w14:textId="16AD9201" w:rsidR="00D035CF" w:rsidRPr="0009402D" w:rsidRDefault="00BC5840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Osim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toga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Nacrtom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formalnosti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građane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sektor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Republici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Srpskoj</w:t>
      </w:r>
      <w:r w:rsidR="00D035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56C667A" w14:textId="0F7D4B9C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socijalnim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Nacrtom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podstiče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uključivanje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udruživanje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organizovanje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aktivnosti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gazdinstvima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zadržavanje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stanovništva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ruralnim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područjima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njihovo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ekonomsko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osnaživanje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pozitivan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demografsku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sliku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sela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doprinos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vlastitom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gazdinstvu</w:t>
      </w:r>
      <w:r w:rsidR="00BC584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ukupni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društveni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doprinos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4AA42525" w14:textId="7908BB42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vezi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životnu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sredinu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očekuje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indirektan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usljed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većeg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korišćenja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zemljišta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podizanje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nivoa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svijesti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bezbjednosti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preradi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hrane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kontroli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upotrebe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pesticida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primjeni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tehnologija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kroz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transfer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znanja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vještina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imanjima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proizvođača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631D995" w14:textId="4EC6A56F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pogledu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ostalih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metodoloških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koraka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konsultacije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predstavnicima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Republičke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geodetske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imovinsko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jedinica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lokalne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samouprave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subjektima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Prednacrt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dostupan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internet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stranici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Ministarstva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šumarstva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vodoprivrede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174D424" w14:textId="72C00D01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pitanju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sprovođenje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obavljanjem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šumarstva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vodoprivrede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Efekti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primjene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će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vrednovati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kroz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vrstama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kooperanata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sarađuju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D591918" w14:textId="7580CB8F" w:rsidR="00C65AA5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Ministarstvo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preduzetništva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utvrdilo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obrađivač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prilikom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sprovođenja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procjene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postupio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procjeni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uticaja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CE03BB8" w14:textId="77777777" w:rsidR="00D035CF" w:rsidRPr="0009402D" w:rsidRDefault="00D035CF" w:rsidP="00D035C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D3FEA4B" w14:textId="28041D8A" w:rsidR="00C65AA5" w:rsidRPr="000625EA" w:rsidRDefault="00B12541" w:rsidP="00D6447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VII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UČEŠĆE</w:t>
      </w:r>
      <w:r w:rsidR="00795A8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JAVNOSTI</w:t>
      </w:r>
      <w:r w:rsidR="00D6447C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D6447C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KONSULTACIJE</w:t>
      </w:r>
      <w:r w:rsidR="00D6447C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D6447C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IZRADI</w:t>
      </w:r>
      <w:r w:rsidR="00D6447C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ZAKON</w:t>
      </w:r>
      <w:r w:rsidR="000625EA">
        <w:rPr>
          <w:rFonts w:ascii="Times New Roman" w:hAnsi="Times New Roman" w:cs="Times New Roman"/>
          <w:b/>
          <w:sz w:val="24"/>
          <w:szCs w:val="24"/>
          <w:lang w:val="sr-Latn-BA"/>
        </w:rPr>
        <w:t>A</w:t>
      </w:r>
    </w:p>
    <w:p w14:paraId="646A9AC1" w14:textId="77777777" w:rsidR="004E73EA" w:rsidRPr="0009402D" w:rsidRDefault="004E73EA" w:rsidP="00D6447C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FF6E866" w14:textId="23DA3611" w:rsidR="0028434E" w:rsidRPr="0009402D" w:rsidRDefault="00BC5840" w:rsidP="00BC5840">
      <w:pPr>
        <w:tabs>
          <w:tab w:val="left" w:pos="4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BA"/>
        </w:rPr>
      </w:pP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766F4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skladu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Smjernicama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konsultacije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izradi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propisa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drugih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opštih</w:t>
      </w:r>
      <w:r w:rsidR="009766F4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akata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(„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Službeni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glasnik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“,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broj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86/22),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Ministarstvo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šumarstva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vodoprivrede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objavilo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Prednacrt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27.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januara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2023.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godine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internet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stranici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ga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je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taj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način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učinilo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dostupnim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javnost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svim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zainteresovanim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organima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organizacijama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pojedincima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Održani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08688C">
        <w:rPr>
          <w:rFonts w:ascii="Times New Roman" w:hAnsi="Times New Roman" w:cs="Times New Roman"/>
          <w:sz w:val="24"/>
          <w:szCs w:val="24"/>
          <w:lang w:val="sr-Cyrl-BA"/>
        </w:rPr>
        <w:t>radno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konsultativni</w:t>
      </w:r>
      <w:proofErr w:type="spellEnd"/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sastanci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prostorijama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Ministarstva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prostorijama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Poljoprivrednog</w:t>
      </w:r>
      <w:r w:rsidR="009766F4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stalna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kontinuirana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komunikacija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Poljoprivrednim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zadružnim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savezom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Republike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Srpske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predstavnicima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drugim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zainteresovanim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subjektima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;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radionica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predstavnicima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toku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izrade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Programa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razvoja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poljoprivrednog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zadrugarstva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–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konsultant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Slovenije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);</w:t>
      </w:r>
      <w:r w:rsidR="004E73EA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IEX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radionica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na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temu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razvoj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zadrugarstva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procesu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tranzicije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–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iskustva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eksperti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iz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Italije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Mađarske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).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Održana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dva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radno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konsultativna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sastanka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predstavnicima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Republičke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uprave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geodetske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imovinsko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pravne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te</w:t>
      </w: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konsultacije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predstavnicima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zadruga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i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jedinica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lokalne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samouprave</w:t>
      </w:r>
      <w:r w:rsidR="009766F4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  <w:r w:rsidR="002B7FCE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Sve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opravdane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primjedbe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sugestije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na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ovaj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su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uvažene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ugrađene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u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</w:t>
      </w:r>
      <w:r w:rsidR="0028434E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C75DF1A" w14:textId="6FB1571A" w:rsidR="0009402D" w:rsidRPr="0009402D" w:rsidRDefault="0009402D" w:rsidP="00A067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923D5B2" w14:textId="44E6A664" w:rsidR="00795A8A" w:rsidRPr="0009402D" w:rsidRDefault="00795A8A" w:rsidP="00C65AA5">
      <w:pPr>
        <w:tabs>
          <w:tab w:val="left" w:pos="54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VIII</w:t>
      </w:r>
      <w:r w:rsidR="00C65AA5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FINANSIJSKA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SREDSTVA</w:t>
      </w:r>
    </w:p>
    <w:p w14:paraId="5EC9CF00" w14:textId="77777777" w:rsidR="00B12541" w:rsidRPr="0009402D" w:rsidRDefault="00B12541" w:rsidP="00A0671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F171BD2" w14:textId="53C02B20" w:rsidR="001826C5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sprovođenje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ovog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nisu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potrebna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dodatna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finansijska</w:t>
      </w:r>
      <w:r w:rsidR="00795A8A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sredstva</w:t>
      </w:r>
      <w:r w:rsidR="00633E9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iz</w:t>
      </w:r>
      <w:r w:rsidR="00633E9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budžeta</w:t>
      </w:r>
      <w:r w:rsidR="00633E9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Republike</w:t>
      </w:r>
      <w:r w:rsidR="00633E91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sz w:val="24"/>
          <w:szCs w:val="24"/>
          <w:lang w:val="sr-Cyrl-BA"/>
        </w:rPr>
        <w:t>Srpske</w:t>
      </w:r>
      <w:r w:rsidR="0006350B" w:rsidRPr="0009402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0E560CE" w14:textId="362BD9A4" w:rsidR="0006350B" w:rsidRPr="0009402D" w:rsidRDefault="0006350B" w:rsidP="00A0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91075C" w14:textId="77777777" w:rsidR="003A65AB" w:rsidRPr="0009402D" w:rsidRDefault="003A65AB">
      <w:pPr>
        <w:spacing w:after="160" w:line="259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br w:type="page"/>
      </w:r>
    </w:p>
    <w:p w14:paraId="3B0D1614" w14:textId="2562916A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lastRenderedPageBreak/>
        <w:t>ZAKON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ZADRUGAMA</w:t>
      </w:r>
    </w:p>
    <w:p w14:paraId="0014CB6C" w14:textId="3871E3BD" w:rsidR="00795A8A" w:rsidRPr="0009402D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Tekst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predloženih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izmjena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dopuna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ugrađen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tekst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</w:p>
    <w:p w14:paraId="38CC8CA8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A3CD922" w14:textId="1AD0AE48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B62B522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4CBB3A5" w14:textId="404CDE09" w:rsidR="00436753" w:rsidRPr="0009402D" w:rsidRDefault="00C65AA5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pravno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lice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osnovati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opšta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specijalizovana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="0043675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5B76FB3" w14:textId="26050E47" w:rsidR="00436753" w:rsidRPr="0009402D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Opšta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otkupljuje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skladišti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prerađuje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prodaje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prehrambene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snabdijeva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proizvođače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reproduktivnim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materijalom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energentima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sredstvima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opremom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dijelovima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mehanizaciju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robom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promet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roba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pruža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stručne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savjetodavne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proizvođačima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organizovanju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proizvodnje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3944E6B1" w14:textId="4E8222CB" w:rsidR="00436753" w:rsidRPr="0009402D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Specijalizovana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kojoj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ratarska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voćarska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vinogradarska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stočarska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pčelarska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).</w:t>
      </w:r>
    </w:p>
    <w:p w14:paraId="2352E4C7" w14:textId="7672808E" w:rsidR="00DD7942" w:rsidRPr="0009402D" w:rsidRDefault="00436753" w:rsidP="00436753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dvije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ciljem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nastupa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tržištu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konkurentnosti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ostvarenja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ciljeva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oja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imenu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sadrži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riječi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 „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složena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“.</w:t>
      </w:r>
    </w:p>
    <w:p w14:paraId="3E1F5CEB" w14:textId="77777777" w:rsidR="00436753" w:rsidRPr="0009402D" w:rsidRDefault="00436753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43C66CE" w14:textId="48E6A5B3" w:rsidR="00795A8A" w:rsidRPr="0009402D" w:rsidRDefault="0008688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5.</w:t>
      </w:r>
    </w:p>
    <w:p w14:paraId="2C40D8F6" w14:textId="77777777" w:rsidR="00795A8A" w:rsidRPr="0009402D" w:rsidRDefault="00795A8A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ED00CF7" w14:textId="34384A76" w:rsidR="00795A8A" w:rsidRPr="0009402D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Zavisno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potrebnih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posluju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ulozima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sredstvima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drugih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fizičkih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pravnih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nisu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8E3108" w14:textId="406EE882" w:rsidR="00795A8A" w:rsidRPr="0009402D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Visina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uloga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4FFBB674" w14:textId="77777777" w:rsidR="00795A8A" w:rsidRPr="0009402D" w:rsidRDefault="00795A8A" w:rsidP="00A06715">
      <w:pPr>
        <w:pStyle w:val="NoSpacing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</w:t>
      </w:r>
    </w:p>
    <w:p w14:paraId="069362FA" w14:textId="6F38C7C4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7.</w:t>
      </w:r>
    </w:p>
    <w:p w14:paraId="5F48B456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33B24D5" w14:textId="14AF2C38" w:rsidR="00C65AA5" w:rsidRPr="0009402D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(1)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fizičkih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ispunjavaju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predviđene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bave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djelatnošću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F00ADD6" w14:textId="6AFB922C" w:rsidR="00C65AA5" w:rsidRPr="0009402D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mogu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budu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domaća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strana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362C99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819B5E6" w14:textId="0F1FA8DD" w:rsidR="00795A8A" w:rsidRPr="0009402D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mogu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biti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članovi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zajedničkog</w:t>
      </w:r>
      <w:r w:rsidR="00A3687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domaćinstva</w:t>
      </w:r>
      <w:r w:rsidR="00A3687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7D640A26" w14:textId="77777777" w:rsidR="00A36875" w:rsidRPr="0009402D" w:rsidRDefault="00A36875" w:rsidP="00C65AA5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1E64C98" w14:textId="113EEF82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9.</w:t>
      </w:r>
    </w:p>
    <w:p w14:paraId="7B150F33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1F50945" w14:textId="7B6CEC9E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većinom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glasova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donose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607182A4" w14:textId="79C4CAE8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saglasni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otkažu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članstvo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pisanim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obavještenjem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9AD757F" w14:textId="5B269FB8" w:rsidR="00A97BD7" w:rsidRPr="0009402D" w:rsidRDefault="00A97BD7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E813E09" w14:textId="615EA5DE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11.</w:t>
      </w:r>
    </w:p>
    <w:p w14:paraId="1F35C241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C69E910" w14:textId="4BC2B223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61F0685" w14:textId="69B4A6FD" w:rsidR="00795A8A" w:rsidRPr="0009402D" w:rsidRDefault="00C65AA5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smatra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osnovanom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stiče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svojstvo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="003034E8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poslovnih</w:t>
      </w:r>
      <w:r w:rsidR="003034E8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subjekata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(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daljem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tekstu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F49F1F5" w14:textId="2CC619C4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Prijava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podnosi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Agenciji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posredničke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informatičke</w:t>
      </w:r>
      <w:r w:rsidR="006E24BB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6E24BB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finansijske</w:t>
      </w:r>
      <w:r w:rsidR="006E24BB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="006E24BB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održavanja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osnivačke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2D43572" w14:textId="1055E8B6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prijavu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prilažu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12133068" w14:textId="03159CA2" w:rsidR="00795A8A" w:rsidRPr="0009402D" w:rsidRDefault="00C65AA5" w:rsidP="00C65AA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</w:p>
    <w:p w14:paraId="0534BF08" w14:textId="4000EE64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539140B0" w14:textId="481FA41D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zapisnik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066B9547" w14:textId="564D4D0A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dokaz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izvršenoj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uplati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unošenju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udjela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sredstava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</w:p>
    <w:p w14:paraId="684A8980" w14:textId="03865342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isprave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dokazi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skladu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uređuje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upis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registar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E89E2FF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AD60EE7" w14:textId="4D8AEB3F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12.</w:t>
      </w:r>
    </w:p>
    <w:p w14:paraId="61068B95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325C0E6" w14:textId="2C9D5D42" w:rsidR="00362C99" w:rsidRPr="0009402D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svaku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ispunjava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propisane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A66155D" w14:textId="7811E157" w:rsidR="00362C99" w:rsidRPr="0009402D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vrstu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94E7A82" w14:textId="1DB24D46" w:rsidR="00795A8A" w:rsidRPr="0009402D" w:rsidRDefault="00362C99" w:rsidP="00362C99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klasifikacijom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takva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određena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aktom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upisana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strane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Agencije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posredničke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informatičke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finansijske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02BEB262" w14:textId="77777777" w:rsidR="00362C99" w:rsidRPr="0009402D" w:rsidRDefault="00362C99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8CE1551" w14:textId="1C5693A1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17.</w:t>
      </w:r>
    </w:p>
    <w:p w14:paraId="4514BBB7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7722C8E" w14:textId="28B0A560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fizičko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bavi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proizvodnjom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cijelosti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djelimično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putem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putem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prodaje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proizvode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usluge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potrebne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neposredno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učestvuje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ostvarivanju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ciljeva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osnovana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2240B99" w14:textId="7663780E" w:rsidR="00C65AA5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stiče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osnivanjem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pristupanjem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BDD8F0D" w14:textId="177CE6E8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pristupe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jednak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362C99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3DC5AE7B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3C37D79" w14:textId="41EF496D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25.</w:t>
      </w:r>
    </w:p>
    <w:p w14:paraId="5DB16E29" w14:textId="77777777" w:rsidR="00C65AA5" w:rsidRPr="0009402D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ADC079D" w14:textId="5A82A1B1" w:rsidR="00202FAA" w:rsidRPr="0009402D" w:rsidRDefault="00C65AA5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prestaje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smrću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briše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Knjige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registra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izvoda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Matične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knjige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umrlih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odluke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koju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donosi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organ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određen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="00202FAA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61D0160" w14:textId="7596CB80" w:rsidR="00202FAA" w:rsidRPr="0009402D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Nasljednici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steći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pravima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obavezama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pisanog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zahtjeva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nasljeđivanju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ispunjavaju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uslove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utvrđene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ovim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01CABD16" w14:textId="4ACE3803" w:rsidR="00202FAA" w:rsidRPr="0009402D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stiču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koju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donosi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organ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određen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59C4961C" w14:textId="56953F4B" w:rsidR="00202FAA" w:rsidRPr="0009402D" w:rsidRDefault="00202FAA" w:rsidP="00202FA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slučaju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kada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nasljednici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žele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steknu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ispunjavaju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uslove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statusa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isplatu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umrlog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pisanog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zahtjeva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rješenja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nasljeđivanju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5BF94F3" w14:textId="77777777" w:rsidR="00B12541" w:rsidRPr="0009402D" w:rsidRDefault="00B12541" w:rsidP="00202FAA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01C22AE3" w14:textId="7465AB41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31.</w:t>
      </w:r>
    </w:p>
    <w:p w14:paraId="10F3FC91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B2CFFB2" w14:textId="361C1F6D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85A4947" w14:textId="293329AA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ab/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lanovi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određeno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godina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mogućnost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ponovnog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AB9D4C8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1624A1AC" w14:textId="5A56FF58" w:rsidR="00795A8A" w:rsidRPr="006E24BB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C65AA5" w:rsidRPr="006E24BB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</w:p>
    <w:p w14:paraId="165B12FC" w14:textId="1DF7294C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32.</w:t>
      </w:r>
    </w:p>
    <w:p w14:paraId="3EF41CAC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5FCC522" w14:textId="3C31BFBB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zadrugari</w:t>
      </w:r>
    </w:p>
    <w:p w14:paraId="3D236A3D" w14:textId="08B3B1A8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nadležna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12AF8B8B" w14:textId="3BA03CD1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7388FDC1" w14:textId="2E3E3EAB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utvrđuje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poslovnu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politiku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697BC009" w14:textId="3EDDAD7E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statusnim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promjenama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prestanku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4B82FAE7" w14:textId="6E8DF3BF" w:rsidR="00202FA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usvaja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godišnji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obračun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izvještaje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poslovanju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7AE03D64" w14:textId="5C3597DF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programe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planove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razvoja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07A01E7E" w14:textId="3FAA697D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đ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raspodjeli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pokrivanju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gubitka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24BE7050" w14:textId="47279022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raspolaganju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zadružnom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imovinom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</w:p>
    <w:p w14:paraId="38E76ACE" w14:textId="09393456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ž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opoziva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predsjednika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b/>
          <w:bCs/>
          <w:noProof/>
          <w:color w:val="FF0000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predsjednika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članove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predsjednika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članove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20F92E17" w14:textId="05D1CD56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razrješava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1269E640" w14:textId="7FA7C54A" w:rsidR="00795A8A" w:rsidRPr="0009402D" w:rsidRDefault="0008688C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donosi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poslovnik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svom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radu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3B2DA14" w14:textId="3176F727" w:rsidR="00C65AA5" w:rsidRPr="0009402D" w:rsidRDefault="0008688C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izmjenama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dopunama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osnivačkog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akta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pokretanju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postupka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stečaja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="00202FA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="00202FA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pokretanju</w:t>
      </w:r>
      <w:r w:rsidR="00202FA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postupka</w:t>
      </w:r>
      <w:r w:rsidR="00202FA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likvidacije</w:t>
      </w:r>
      <w:r w:rsidR="00202FA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7F64E6E9" w14:textId="28F5CF32" w:rsidR="00795A8A" w:rsidRPr="0009402D" w:rsidRDefault="0008688C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lj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odlučuje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drugim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pitanjima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utvrđenim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ugovorom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osnivanju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CFB7AF2" w14:textId="77777777" w:rsidR="00795A8A" w:rsidRPr="0009402D" w:rsidRDefault="00795A8A" w:rsidP="00A0671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6A86AF5" w14:textId="489D143F" w:rsidR="00795A8A" w:rsidRPr="0009402D" w:rsidRDefault="0008688C" w:rsidP="00C65AA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33.</w:t>
      </w:r>
    </w:p>
    <w:p w14:paraId="761C190F" w14:textId="77777777" w:rsidR="00795A8A" w:rsidRPr="0009402D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EFA4F68" w14:textId="0B253EF3" w:rsidR="00795A8A" w:rsidRPr="0009402D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(1)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više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C65AA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100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odrediti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nadležnosti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prenose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sastojati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C65AA5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10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3C52577" w14:textId="58520F85" w:rsidR="00795A8A" w:rsidRPr="0009402D" w:rsidRDefault="00795A8A" w:rsidP="00C65AA5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Predstavnici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pet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godina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mogućnost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ponovnog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4D3B3A85" w14:textId="48D9E332" w:rsidR="00202FAA" w:rsidRPr="0009402D" w:rsidRDefault="00795A8A" w:rsidP="00202FAA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vrijeme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postupak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ipitanja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obaveze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predstavnika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utvrđuju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="00202FA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568F7477" w14:textId="08C34979" w:rsidR="00202FAA" w:rsidRPr="0009402D" w:rsidRDefault="00202FAA" w:rsidP="00202FAA">
      <w:pPr>
        <w:pStyle w:val="NoSpacing"/>
        <w:ind w:firstLine="720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873D34B" w14:textId="5151BEB0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35.</w:t>
      </w:r>
    </w:p>
    <w:p w14:paraId="6E7DCAD2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6ADACDAD" w14:textId="5B32D5F4" w:rsidR="00890CE9" w:rsidRPr="0009402D" w:rsidRDefault="00795A8A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(1)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Kvorum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odlučivanje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čini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br/>
      </w:r>
      <w:r w:rsidR="00C65AA5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B12541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(2)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sjednici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postoji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kvorum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većinom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glasova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prisutnih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67115B8F" w14:textId="51715F75" w:rsidR="00C65AA5" w:rsidRDefault="00890CE9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Izuzetno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većinom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glasova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ukupnog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članova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kada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sjednici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odlučuje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pitanjima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32.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stav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t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l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).“</w:t>
      </w:r>
    </w:p>
    <w:p w14:paraId="0567DE14" w14:textId="7CBF5F2F" w:rsidR="0008688C" w:rsidRDefault="0008688C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4B37793" w14:textId="03FF12A8" w:rsidR="0008688C" w:rsidRDefault="0008688C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6B7B58BF" w14:textId="77777777" w:rsidR="0008688C" w:rsidRPr="0009402D" w:rsidRDefault="0008688C" w:rsidP="00890CE9">
      <w:pPr>
        <w:pStyle w:val="NoSpacing1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1FF26494" w14:textId="77777777" w:rsidR="00C65AA5" w:rsidRPr="0009402D" w:rsidRDefault="00C65AA5" w:rsidP="00C65AA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31093D43" w14:textId="1FFC1C18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>Upravni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</w:p>
    <w:p w14:paraId="4A7FEF5B" w14:textId="19F6BA7D" w:rsidR="00795A8A" w:rsidRPr="0009402D" w:rsidRDefault="0008688C" w:rsidP="00C65AA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36.</w:t>
      </w:r>
    </w:p>
    <w:p w14:paraId="290E62DB" w14:textId="77777777" w:rsidR="00C65AA5" w:rsidRPr="0009402D" w:rsidRDefault="00C65AA5" w:rsidP="00C65AA5">
      <w:pPr>
        <w:spacing w:after="0" w:line="240" w:lineRule="auto"/>
        <w:ind w:left="36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7F33B82" w14:textId="3B66B60F" w:rsidR="00C65AA5" w:rsidRPr="0009402D" w:rsidRDefault="00C65AA5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sastoji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najmanje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93EBCCC" w14:textId="2580F478" w:rsidR="00795A8A" w:rsidRPr="0009402D" w:rsidRDefault="00C65AA5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nadležnosti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vrši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6DDBE65" w14:textId="77777777" w:rsidR="00795A8A" w:rsidRPr="0009402D" w:rsidRDefault="00795A8A" w:rsidP="00A06715">
      <w:pPr>
        <w:pStyle w:val="NoSpacing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3DDEBD3" w14:textId="549AAA8B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44.</w:t>
      </w:r>
    </w:p>
    <w:p w14:paraId="23ACF444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D239CDC" w14:textId="70A5D408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organizuje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vodi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zastupa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zakonitosti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odgovara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zakonitost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osnivačkim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aktom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A457AB1" w14:textId="61FD9FBA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bude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razriješen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zbog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gubitka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poslovanju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kršenja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nesposobnosti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razloga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768098D0" w14:textId="53F3D90A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snosi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materijalnu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odgovornost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donio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nanesena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materijalna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šteta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E734C76" w14:textId="6B2F92DD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imenuje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skupština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redova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izvan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reda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putem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javnog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konkursa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68493018" w14:textId="414C4073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DB7303">
        <w:rPr>
          <w:rFonts w:ascii="Times New Roman" w:hAnsi="Times New Roman" w:cs="Times New Roman"/>
          <w:noProof/>
          <w:sz w:val="24"/>
          <w:szCs w:val="24"/>
          <w:lang w:val="sr-Cyrl-BA"/>
        </w:rPr>
        <w:t>(5)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skupština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imenuje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vršioca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period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5AC6F1C4" w14:textId="77777777" w:rsidR="00795A8A" w:rsidRPr="0009402D" w:rsidRDefault="00C65AA5" w:rsidP="00A06715">
      <w:pPr>
        <w:spacing w:after="0" w:line="240" w:lineRule="auto"/>
        <w:jc w:val="both"/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Cs/>
          <w:noProof/>
          <w:color w:val="FF0000"/>
          <w:sz w:val="24"/>
          <w:szCs w:val="24"/>
          <w:lang w:val="sr-Cyrl-BA"/>
        </w:rPr>
        <w:t xml:space="preserve"> </w:t>
      </w:r>
    </w:p>
    <w:p w14:paraId="1D35DF5F" w14:textId="36A92B3B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45.</w:t>
      </w:r>
    </w:p>
    <w:p w14:paraId="36C6F9F5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A6FF98F" w14:textId="3B150E2B" w:rsidR="00795A8A" w:rsidRPr="0009402D" w:rsidRDefault="00EC67BB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predsjednik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osuđena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krivična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protiv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privrede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službene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="00C65AA5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04C5965B" w14:textId="2D633196" w:rsidR="00795A8A" w:rsidRPr="0009402D" w:rsidRDefault="00795A8A" w:rsidP="00DB730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</w:pP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(2)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Isto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lice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ne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može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istovremeno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biti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p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redsjednik</w:t>
      </w:r>
      <w:r w:rsidR="00DB7303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="00DB7303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upravnog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C94FBF"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nadzornog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  <w:t>.</w:t>
      </w:r>
    </w:p>
    <w:p w14:paraId="2B25C567" w14:textId="77777777" w:rsidR="00D05367" w:rsidRPr="0009402D" w:rsidRDefault="00D05367" w:rsidP="00A06715">
      <w:pPr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sr-Cyrl-BA" w:eastAsia="sr-Latn-BA"/>
        </w:rPr>
      </w:pPr>
    </w:p>
    <w:p w14:paraId="6312B790" w14:textId="71E162BC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46.</w:t>
      </w:r>
    </w:p>
    <w:p w14:paraId="60190386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AA92151" w14:textId="2061C37A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članovi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tuđi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račun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spada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zaposleni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vlasnici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zaposleni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preduzeću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istu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sličnu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osim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drugačije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predviđaju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05700103" w14:textId="49C22D9B" w:rsidR="00795A8A" w:rsidRPr="0009402D" w:rsidRDefault="00795A8A" w:rsidP="00C65AA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predsjednik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predsjednik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nadzornog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direktor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prekrše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zabrane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opozvati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razriješiti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dužnosti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zabrana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pojedine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zaposlene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isključiti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izreći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prestanak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radnog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odnosa</w:t>
      </w:r>
      <w:r w:rsidR="00B12541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8017A6D" w14:textId="28362F1A" w:rsidR="0075352B" w:rsidRPr="0009402D" w:rsidRDefault="00795A8A" w:rsidP="0009402D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mogu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propisati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mjere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slučaj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prekrše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zabrane</w:t>
      </w:r>
      <w:r w:rsid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412B1EEF" w14:textId="77777777" w:rsidR="0008688C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BC2712E" w14:textId="76088D8C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48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3D7CB36C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73FC1B89" w14:textId="0DA5F026" w:rsidR="00831922" w:rsidRPr="0009402D" w:rsidRDefault="00C65AA5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Jedinice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lokalne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samouprave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će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48.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zakupu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davati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korišćenje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zadrugama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drugim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pravnim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licima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registrovanim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obavljanje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djelatnosti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oblasti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poljoprivrede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fizičkim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licima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lastRenderedPageBreak/>
        <w:t>upisana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Registar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poljoprivrednih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gazdinstava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RPG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nosioci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komercijalnih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gazdinstava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koja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aktivan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status</w:t>
      </w:r>
      <w:r w:rsidR="00831922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29B946CA" w14:textId="046296AD" w:rsidR="00831922" w:rsidRPr="0009402D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Prioritet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zaključivanju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bile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dosadašnji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korisnici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zavisno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vremenskog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korišćenja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3DD7C23" w14:textId="492513EE" w:rsidR="00831922" w:rsidRPr="0009402D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zainteresovanih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bile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ranije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korisnici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prioritet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zaključivanje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ostale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odnosu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2F032DE" w14:textId="56D395A9" w:rsidR="00795A8A" w:rsidRPr="0009402D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Ministar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šumarstva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vodoprivrede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saglasnost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Vlade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90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stupanja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snagu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donosi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pravilnik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propisuju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uslovi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zakup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48.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3DC348E" w14:textId="77777777" w:rsidR="00831922" w:rsidRPr="0009402D" w:rsidRDefault="00831922" w:rsidP="00831922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61D9177B" w14:textId="5073670A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49.</w:t>
      </w:r>
    </w:p>
    <w:p w14:paraId="6066B91A" w14:textId="77777777" w:rsidR="00795A8A" w:rsidRPr="0009402D" w:rsidRDefault="00795A8A" w:rsidP="00A06715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5FD7F81B" w14:textId="40B76B1C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koristi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imovinu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nastalu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svaki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dužan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unijeti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pristupanja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zadruzi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nakon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B55FF98" w14:textId="082536F6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predstavljaju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pokretne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nepokretne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stvari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sredstva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hartije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imoviska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D3B579E" w14:textId="01AC2EBD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jednake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. </w:t>
      </w:r>
    </w:p>
    <w:p w14:paraId="589D035E" w14:textId="04AFB957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Najniža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pojedinačnog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A97051E" w14:textId="31892587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(5)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izražavaju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knjigovodstvenu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revalorizaciju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vođenje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knjigovodstva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EAC0CD1" w14:textId="2B1AE051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(6)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prihvatanju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19747B41" w14:textId="2ED14FE7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24A93179" w14:textId="41746063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povećanjem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postojećih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</w:p>
    <w:p w14:paraId="09DBC607" w14:textId="08B1EE6C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pripisivanjem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neraspoređene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ulozima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F48B091" w14:textId="73420447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(7)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smanjiti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najnižeg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osnivačkog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kapitala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32AA8318" w14:textId="4D27502B" w:rsidR="00831922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(8)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Broj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visina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dodatnog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utvrđuju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273F015" w14:textId="287A54CA" w:rsidR="002D76A1" w:rsidRPr="0009402D" w:rsidRDefault="00831922" w:rsidP="00831922">
      <w:pPr>
        <w:pStyle w:val="NoSpacing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(9)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Revalorizacija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5.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povećanjem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nominalne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vrijednosti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postojećih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izdavanjem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44CE3098" w14:textId="77777777" w:rsidR="00831922" w:rsidRPr="0009402D" w:rsidRDefault="00831922" w:rsidP="00831922">
      <w:pPr>
        <w:pStyle w:val="NoSpacing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352AFE54" w14:textId="0B427642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</w:t>
      </w:r>
      <w:r w:rsidR="00C65AA5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54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</w:t>
      </w:r>
      <w:r w:rsidR="00C65AA5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4D6B9E74" w14:textId="77777777" w:rsidR="00C65AA5" w:rsidRPr="0009402D" w:rsidRDefault="00C65AA5" w:rsidP="00A06715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34AA9BFD" w14:textId="1D768EDA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Novčani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unijeti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fizičko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pravno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lice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zainteresovan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njeno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102EF634" w14:textId="556F4EE4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unos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povrat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profit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ostvaren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osnovu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pitanja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između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4A7F2B1" w14:textId="6B0C09ED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Investicione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posebno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vodi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knjigama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A166D47" w14:textId="1FD7A804" w:rsidR="00C65AA5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propisuje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ulagač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prisustvovati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sjednicama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upravljanja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iznositi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mišljenje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odlukama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upravljanja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bez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glasa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96B3C18" w14:textId="77777777" w:rsidR="00C65AA5" w:rsidRPr="0009402D" w:rsidRDefault="00C65AA5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14927825" w14:textId="77777777" w:rsidR="0008688C" w:rsidRDefault="0008688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21ED55DD" w14:textId="2E4E8008" w:rsidR="00795A8A" w:rsidRPr="0009402D" w:rsidRDefault="0008688C" w:rsidP="00A06715">
      <w:pPr>
        <w:pStyle w:val="NoSpacing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57.</w:t>
      </w:r>
    </w:p>
    <w:p w14:paraId="2903BD8D" w14:textId="77777777" w:rsidR="00795A8A" w:rsidRPr="0009402D" w:rsidRDefault="00795A8A" w:rsidP="00A06715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8BA1E4" w14:textId="121B94FF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rezervnog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predvidjeti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postojanje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fondova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7ACE6F3B" w14:textId="7BBE510E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unese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fondove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30%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izdvaja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razvoj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ostatak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raspodjeljuje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isplatu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pojedinačne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namjene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utvrđene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C8E2E9B" w14:textId="3D6C5293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Zadrugar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učestvuje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559EDA08" w14:textId="45DDDE21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veličinom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uloga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vrijeme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donošenja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odluke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</w:p>
    <w:p w14:paraId="4A1F4A0F" w14:textId="67132E2D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obimom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izvršio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preko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poslovnoj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koju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vrši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2D690388" w14:textId="3ADF2594" w:rsidR="00795A8A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(4)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raspodjele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dobiti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uređuje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30B94954" w14:textId="77777777" w:rsidR="00595683" w:rsidRPr="0009402D" w:rsidRDefault="00595683" w:rsidP="00595683">
      <w:pPr>
        <w:pStyle w:val="NoSpacing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F3EFBF3" w14:textId="518B19D7" w:rsidR="00795A8A" w:rsidRPr="0009402D" w:rsidRDefault="00795A8A" w:rsidP="009B7BCF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IX </w:t>
      </w:r>
      <w:r w:rsidR="00A15063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–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</w:t>
      </w:r>
      <w:r w:rsidR="0008688C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</w:t>
      </w:r>
      <w:r w:rsidR="0008688C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</w:p>
    <w:p w14:paraId="3E546A5A" w14:textId="77777777" w:rsidR="000C4EF4" w:rsidRPr="0009402D" w:rsidRDefault="000C4EF4" w:rsidP="00A0671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</w:p>
    <w:p w14:paraId="4780C6B4" w14:textId="1BA8CFC4" w:rsidR="00595683" w:rsidRPr="0009402D" w:rsidRDefault="0008688C" w:rsidP="0059568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62.</w:t>
      </w:r>
    </w:p>
    <w:p w14:paraId="3253B039" w14:textId="77777777" w:rsidR="00595683" w:rsidRPr="0009402D" w:rsidRDefault="00595683" w:rsidP="00595683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F9C4376" w14:textId="46DDAA09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samostalna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poslovna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djelatnosti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zaštite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zajedničkih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38D4EE05" w14:textId="2AEB8E90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teritoriju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</w:p>
    <w:p w14:paraId="5BBBFBB9" w14:textId="77777777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55B4D41A" w14:textId="0C14675C" w:rsidR="00595683" w:rsidRPr="0009402D" w:rsidRDefault="0008688C" w:rsidP="00595683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63.</w:t>
      </w:r>
    </w:p>
    <w:p w14:paraId="1539D8DE" w14:textId="77777777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674173F2" w14:textId="691F12EB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uređuju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zadaci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obaveze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odgovornosti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njihov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djelokrug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izbora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uslovi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opoziva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mandati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predstavljanja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nadležnim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javnost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obavljanja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stručnih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drugih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kao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pitanja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značaja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njegov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5509E6B3" w14:textId="4B6D1CE8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Sredstva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obezbjeđuju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77E44E6B" w14:textId="77777777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0CA16692" w14:textId="5877AE8A" w:rsidR="00595683" w:rsidRPr="0009402D" w:rsidRDefault="0008688C" w:rsidP="005505B7">
      <w:pPr>
        <w:spacing w:after="0" w:line="240" w:lineRule="auto"/>
        <w:jc w:val="center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Član</w:t>
      </w:r>
      <w:r w:rsidR="00595683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64.</w:t>
      </w:r>
    </w:p>
    <w:p w14:paraId="26E8A0B8" w14:textId="77777777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</w:p>
    <w:p w14:paraId="456A76BB" w14:textId="7BBC608B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sljedeće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:</w:t>
      </w:r>
    </w:p>
    <w:p w14:paraId="2059AD24" w14:textId="077244C4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pruža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pomoć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poslovanja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</w:p>
    <w:p w14:paraId="2B540350" w14:textId="06E35B16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zastupa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pred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bankarskim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drugim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finansijskim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organizacijama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oblasti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zadrugarstva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510FE79B" w14:textId="2AB14C59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organizuje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podstiče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stručno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usavršavanje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informativno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-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izdavačku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promotivnu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djelatnost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unapređivanje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zadrugarstva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6A351373" w14:textId="721A8E57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donosi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pravila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1138236F" w14:textId="1D1AC9D5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organizuje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arbitražu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uređuje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način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njenog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rada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31B40815" w14:textId="4EAFA874" w:rsidR="00595683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đ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prikuplja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podatke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potrebne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vođenje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zadružne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statistike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,</w:t>
      </w:r>
    </w:p>
    <w:p w14:paraId="62A6CE4A" w14:textId="33772A6E" w:rsidR="00466E98" w:rsidRPr="0009402D" w:rsidRDefault="00595683" w:rsidP="005956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mu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povjere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</w:p>
    <w:p w14:paraId="3444E3B8" w14:textId="606B387A" w:rsidR="0075352B" w:rsidRDefault="0075352B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6290CB" w14:textId="3C596183" w:rsidR="0008688C" w:rsidRDefault="0008688C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FEA70C" w14:textId="035B43A4" w:rsidR="0008688C" w:rsidRDefault="0008688C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3E9A9B" w14:textId="77777777" w:rsidR="0008688C" w:rsidRPr="0009402D" w:rsidRDefault="0008688C" w:rsidP="00A0671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E0E6D4" w14:textId="23A4F1DA" w:rsidR="00466E98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lastRenderedPageBreak/>
        <w:t>Član</w:t>
      </w:r>
      <w:r w:rsidR="00466E98" w:rsidRPr="0009402D">
        <w:rPr>
          <w:rFonts w:ascii="Times New Roman" w:hAnsi="Times New Roman" w:cs="Times New Roman"/>
          <w:sz w:val="24"/>
          <w:szCs w:val="24"/>
          <w:lang w:val="sr-Cyrl-BA"/>
        </w:rPr>
        <w:t xml:space="preserve"> 66.</w:t>
      </w:r>
    </w:p>
    <w:p w14:paraId="3C043CD1" w14:textId="77777777" w:rsidR="009B7BCF" w:rsidRPr="0009402D" w:rsidRDefault="009B7BCF" w:rsidP="00A0671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9DE3B0" w14:textId="77A7E131" w:rsidR="009E4F0E" w:rsidRPr="0009402D" w:rsidRDefault="009B7BCF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Poljoprivredni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zadružni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savez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je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pravno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lice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koje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upisuje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registar</w:t>
      </w:r>
      <w:r w:rsidR="009E4F0E"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09348E8A" w14:textId="7089B962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(2)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Ugovorom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osnivanju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utvrđuju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zadaci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poslovi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firma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sjedište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organi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sticanje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članstva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druga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pitanja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interesa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osnivanje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. </w:t>
      </w:r>
    </w:p>
    <w:p w14:paraId="404CEF11" w14:textId="313D07BF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čini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dvadeset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sz w:val="24"/>
          <w:szCs w:val="24"/>
          <w:lang w:val="sr-Cyrl-BA"/>
        </w:rPr>
        <w:t>.</w:t>
      </w:r>
    </w:p>
    <w:p w14:paraId="627C3C16" w14:textId="77777777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319FAD2" w14:textId="7C0D7BDB" w:rsidR="00795A8A" w:rsidRPr="0009402D" w:rsidRDefault="0008688C" w:rsidP="009E4F0E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69.</w:t>
      </w:r>
    </w:p>
    <w:p w14:paraId="26B83A89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04AA50FF" w14:textId="5743E7F7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obavezna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biti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redovna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4F1F518" w14:textId="5C9E7003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Redovna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najmanje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jednom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dvije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godine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odluci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zahtjev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nadležnih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uprave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određenog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broja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povjerilaca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15464E0" w14:textId="13D0360C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(3)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Redovnu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koriste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imovinu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državnoj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svojini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Glavna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služba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javnog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sektora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3DAE9FF8" w14:textId="0E607735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(4)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podvrgne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redovnoj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utvrđenom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zahtjevom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sprovođenje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sprovodi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podnese</w:t>
      </w:r>
      <w:r w:rsidRPr="0009402D">
        <w:rPr>
          <w:rFonts w:ascii="Times New Roman" w:hAnsi="Times New Roman" w:cs="Times New Roman"/>
          <w:noProof/>
          <w:color w:val="FF0000"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zahtjev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prestanak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6F3BC894" w14:textId="240CA955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(5)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Troškove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redovne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snosi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troškove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vanredne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-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podnosilac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zahtjeva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638ACDA6" w14:textId="79CFFD28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(6)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Ministar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šumarstva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vodoprivrede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saradnji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propisuje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rad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zadružnih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izuzev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poslova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59.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3.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5F004B1F" w14:textId="52607D82" w:rsidR="00795A8A" w:rsidRPr="0009402D" w:rsidRDefault="00795A8A" w:rsidP="009B7BC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(7)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Revizorska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služba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sastoji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glavnog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294EBABB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C5E62F0" w14:textId="47F47DC7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72.</w:t>
      </w:r>
    </w:p>
    <w:p w14:paraId="5C066435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7C3F28FB" w14:textId="60FE605D" w:rsidR="009B7BCF" w:rsidRPr="0009402D" w:rsidRDefault="009B7BCF" w:rsidP="009B7BCF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ab/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dužan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primjedbama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uputstvima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dostavi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kojoj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izvršena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E141C52" w14:textId="0503F1A2" w:rsidR="009E4F0E" w:rsidRPr="0009402D" w:rsidRDefault="009B7BCF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Direktor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zadruge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dužan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reviziji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stavi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dnevni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red</w:t>
      </w:r>
      <w:r w:rsidR="009E4F0E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:</w:t>
      </w:r>
    </w:p>
    <w:p w14:paraId="048F4870" w14:textId="2295DD2F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zajedničke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upravnog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nadzornog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odbora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7DAB194" w14:textId="1D3C0C98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skupštine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skladu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36.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zakona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6BDB39C7" w14:textId="0A59A31A" w:rsidR="009E4F0E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ab/>
        <w:t xml:space="preserve">(3)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Zapisnik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2.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tačka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b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dužna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dostaviti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zadružnom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osam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održavanja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sjednice</w:t>
      </w:r>
      <w:r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.</w:t>
      </w:r>
    </w:p>
    <w:p w14:paraId="54447E47" w14:textId="72174225" w:rsidR="009B7BCF" w:rsidRPr="0009402D" w:rsidRDefault="009E4F0E" w:rsidP="009E4F0E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ab/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(4)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može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dostaviti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savezu</w:t>
      </w:r>
      <w:r w:rsidR="009B7B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9B7B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9B7B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prigovor</w:t>
      </w:r>
      <w:r w:rsidR="009B7B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9B7BC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15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prijema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izvještaja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2E97D20A" w14:textId="3A79F4E5" w:rsidR="009E4F0E" w:rsidRPr="0009402D" w:rsidRDefault="00795A8A" w:rsidP="0008688C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(5)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Izvještaj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obavljenoj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postaje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konačan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isteka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roka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dostavljanje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prigovora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odnosno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danom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kada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primi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odluku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organa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određenog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zadružnim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pravilima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Poljoprivrednog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zadružnog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saveza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Republike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Srpske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odbijanju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prigovora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.</w:t>
      </w:r>
    </w:p>
    <w:p w14:paraId="11619025" w14:textId="768F3213" w:rsidR="00795A8A" w:rsidRPr="0009402D" w:rsidRDefault="0008688C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lastRenderedPageBreak/>
        <w:t>Čl</w:t>
      </w: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76.</w:t>
      </w:r>
    </w:p>
    <w:p w14:paraId="66E38BFE" w14:textId="77777777" w:rsidR="00795A8A" w:rsidRPr="0009402D" w:rsidRDefault="00795A8A" w:rsidP="00A06715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  <w:lang w:val="sr-Cyrl-BA"/>
        </w:rPr>
      </w:pPr>
    </w:p>
    <w:p w14:paraId="427E8416" w14:textId="0B6392F6" w:rsidR="00795A8A" w:rsidRPr="0009402D" w:rsidRDefault="00795A8A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(1)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kaznom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2.000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10.000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kazniće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prekršaj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zadruga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: </w:t>
      </w:r>
    </w:p>
    <w:p w14:paraId="0A9E20A7" w14:textId="1AC9EC86" w:rsidR="00795A8A" w:rsidRPr="0009402D" w:rsidRDefault="0008688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koju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registrovana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ispunjava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propisane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počne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obavljanje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djelatnosti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obavlja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djelatnost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ili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mijenja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uslove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njenog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obavljanja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prije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nego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što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nadležni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organ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donese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rješenje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ispunjeni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uslovi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pogledu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tehničke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opremljenosti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zaštite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radu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zaštite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unapređivanja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životne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sredine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kao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drugi</w:t>
      </w:r>
      <w:r w:rsidR="00AB12C8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propisani</w:t>
      </w:r>
      <w:r w:rsidR="00AB12C8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uslovi</w:t>
      </w:r>
      <w:r w:rsidR="00AB12C8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AB12C8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12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AB12C8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,</w:t>
      </w:r>
    </w:p>
    <w:p w14:paraId="6F576648" w14:textId="6A8532B1" w:rsidR="00795A8A" w:rsidRPr="0009402D" w:rsidRDefault="0008688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b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roku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predviđenom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ovim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zakonom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podvrgne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redovnoj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zadružnoj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reviziji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69 </w:t>
      </w:r>
      <w:r>
        <w:rPr>
          <w:rFonts w:ascii="Times New Roman" w:hAnsi="Times New Roman" w:cs="Times New Roman"/>
          <w:noProof/>
          <w:sz w:val="24"/>
          <w:szCs w:val="24"/>
          <w:lang w:val="sr-Cyrl-BA"/>
        </w:rPr>
        <w:t>stav</w:t>
      </w:r>
      <w:r w:rsidR="00A010AD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2.</w:t>
      </w:r>
      <w:r w:rsidR="00C76320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>)</w:t>
      </w:r>
      <w:r w:rsidR="00A010AD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  <w:r w:rsidR="00795A8A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</w:p>
    <w:p w14:paraId="06FBBA2B" w14:textId="057CECAB" w:rsidR="00795A8A" w:rsidRPr="0009402D" w:rsidRDefault="0008688C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v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plati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troškove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revizije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69.</w:t>
      </w:r>
      <w:r w:rsidR="009B7BC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stav</w:t>
      </w:r>
      <w:r w:rsidR="009B7BC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5</w:t>
      </w:r>
      <w:r w:rsidR="00795A8A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)</w:t>
      </w:r>
      <w:r w:rsidR="00A010AD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,</w:t>
      </w:r>
    </w:p>
    <w:p w14:paraId="0221A737" w14:textId="030E3F03" w:rsidR="0009024F" w:rsidRPr="0009402D" w:rsidRDefault="0008688C" w:rsidP="0009024F">
      <w:pPr>
        <w:pStyle w:val="NoSpacing"/>
        <w:ind w:firstLine="720"/>
        <w:jc w:val="both"/>
        <w:rPr>
          <w:rFonts w:ascii="Times New Roman" w:hAnsi="Times New Roman" w:cs="Times New Roman"/>
          <w:b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g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ako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roku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60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od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dana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kad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je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obavljenoj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reviziji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postao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konačan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ne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obavijesti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Poljoprivredni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zadružni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savez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Republike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Srpske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o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postupanju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po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primjedbama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uputstvima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tog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izvještaja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(</w:t>
      </w:r>
      <w:r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>član</w:t>
      </w:r>
      <w:r w:rsidR="0009024F" w:rsidRPr="0009402D">
        <w:rPr>
          <w:rFonts w:ascii="Times New Roman" w:hAnsi="Times New Roman" w:cs="Times New Roman"/>
          <w:b/>
          <w:noProof/>
          <w:sz w:val="24"/>
          <w:szCs w:val="24"/>
          <w:lang w:val="sr-Cyrl-BA"/>
        </w:rPr>
        <w:t xml:space="preserve"> 73),</w:t>
      </w:r>
    </w:p>
    <w:p w14:paraId="6018A72B" w14:textId="4EA74CB2" w:rsidR="00795A8A" w:rsidRPr="0009402D" w:rsidRDefault="0008688C" w:rsidP="0009024F">
      <w:pPr>
        <w:pStyle w:val="NoSpacing"/>
        <w:ind w:firstLine="720"/>
        <w:jc w:val="both"/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)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ako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nema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izabranog</w:t>
      </w:r>
      <w:r w:rsidR="00795A8A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ili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vršioca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dužnosti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direktora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</w:t>
      </w:r>
      <w:r w:rsidR="009B7BCF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(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član</w:t>
      </w:r>
      <w:r w:rsidR="009B7BCF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44.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st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.</w:t>
      </w:r>
      <w:r w:rsidR="009B7BCF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4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. </w:t>
      </w:r>
      <w:r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i</w:t>
      </w:r>
      <w:r w:rsidR="00A010AD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 xml:space="preserve"> 5</w:t>
      </w:r>
      <w:r w:rsidR="00427987" w:rsidRPr="0009402D">
        <w:rPr>
          <w:rFonts w:ascii="Times New Roman" w:hAnsi="Times New Roman" w:cs="Times New Roman"/>
          <w:b/>
          <w:bCs/>
          <w:noProof/>
          <w:sz w:val="24"/>
          <w:szCs w:val="24"/>
          <w:lang w:val="sr-Cyrl-BA"/>
        </w:rPr>
        <w:t>)</w:t>
      </w:r>
      <w:r w:rsidR="009B7BCF" w:rsidRPr="0009402D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.</w:t>
      </w:r>
    </w:p>
    <w:p w14:paraId="2CD213B0" w14:textId="4D3B7307" w:rsidR="00795A8A" w:rsidRPr="0009402D" w:rsidRDefault="00795A8A" w:rsidP="0009024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Cyrl-BA"/>
        </w:rPr>
      </w:pP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(2)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prekršaj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iz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stava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ovog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člana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kazniće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se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i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odgovorno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lice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u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zadruzi</w:t>
      </w:r>
      <w:r w:rsidR="0009024F"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novčanom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kaznom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od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200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do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 1.000 </w:t>
      </w:r>
      <w:r w:rsidR="0008688C">
        <w:rPr>
          <w:rFonts w:ascii="Times New Roman" w:hAnsi="Times New Roman" w:cs="Times New Roman"/>
          <w:noProof/>
          <w:sz w:val="24"/>
          <w:szCs w:val="24"/>
          <w:lang w:val="sr-Cyrl-BA"/>
        </w:rPr>
        <w:t>KM</w:t>
      </w:r>
      <w:r w:rsidRPr="0009402D">
        <w:rPr>
          <w:rFonts w:ascii="Times New Roman" w:hAnsi="Times New Roman" w:cs="Times New Roman"/>
          <w:noProof/>
          <w:sz w:val="24"/>
          <w:szCs w:val="24"/>
          <w:lang w:val="sr-Cyrl-BA"/>
        </w:rPr>
        <w:t xml:space="preserve">. </w:t>
      </w:r>
    </w:p>
    <w:p w14:paraId="124A031C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noProof/>
          <w:lang w:val="sr-Cyrl-BA"/>
        </w:rPr>
      </w:pPr>
    </w:p>
    <w:p w14:paraId="3C65F72E" w14:textId="77777777" w:rsidR="00795A8A" w:rsidRPr="0009402D" w:rsidRDefault="00795A8A" w:rsidP="00A06715">
      <w:pPr>
        <w:spacing w:after="0" w:line="240" w:lineRule="auto"/>
        <w:rPr>
          <w:rFonts w:ascii="Times New Roman" w:hAnsi="Times New Roman" w:cs="Times New Roman"/>
          <w:noProof/>
          <w:lang w:val="sr-Cyrl-BA"/>
        </w:rPr>
      </w:pPr>
    </w:p>
    <w:p w14:paraId="2EC8676B" w14:textId="77777777" w:rsidR="0054552F" w:rsidRPr="0009402D" w:rsidRDefault="0054552F" w:rsidP="00A06715">
      <w:pPr>
        <w:spacing w:after="0" w:line="240" w:lineRule="auto"/>
        <w:rPr>
          <w:rFonts w:ascii="Times New Roman" w:hAnsi="Times New Roman" w:cs="Times New Roman"/>
          <w:lang w:val="sr-Cyrl-BA"/>
        </w:rPr>
      </w:pPr>
    </w:p>
    <w:sectPr w:rsidR="0054552F" w:rsidRPr="0009402D" w:rsidSect="0009402D">
      <w:pgSz w:w="11906" w:h="16838" w:code="9"/>
      <w:pgMar w:top="187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9B8694" w14:textId="77777777" w:rsidR="00382B3C" w:rsidRDefault="00382B3C" w:rsidP="00D35A09">
      <w:pPr>
        <w:spacing w:after="0" w:line="240" w:lineRule="auto"/>
      </w:pPr>
      <w:r>
        <w:separator/>
      </w:r>
    </w:p>
  </w:endnote>
  <w:endnote w:type="continuationSeparator" w:id="0">
    <w:p w14:paraId="0D793DED" w14:textId="77777777" w:rsidR="00382B3C" w:rsidRDefault="00382B3C" w:rsidP="00D35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0E3CA1" w14:textId="77777777" w:rsidR="00382B3C" w:rsidRDefault="00382B3C" w:rsidP="00D35A09">
      <w:pPr>
        <w:spacing w:after="0" w:line="240" w:lineRule="auto"/>
      </w:pPr>
      <w:r>
        <w:separator/>
      </w:r>
    </w:p>
  </w:footnote>
  <w:footnote w:type="continuationSeparator" w:id="0">
    <w:p w14:paraId="26DB392A" w14:textId="77777777" w:rsidR="00382B3C" w:rsidRDefault="00382B3C" w:rsidP="00D35A09">
      <w:pPr>
        <w:spacing w:after="0" w:line="240" w:lineRule="auto"/>
      </w:pPr>
      <w:r>
        <w:continuationSeparator/>
      </w:r>
    </w:p>
  </w:footnote>
  <w:footnote w:id="1">
    <w:p w14:paraId="0E27DC57" w14:textId="77777777" w:rsidR="00DB7303" w:rsidRPr="0008688C" w:rsidRDefault="00DB7303" w:rsidP="003A65AB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lang w:val="sr-Cyrl-BA"/>
        </w:rPr>
      </w:pPr>
      <w:r w:rsidRPr="0008688C">
        <w:rPr>
          <w:rStyle w:val="FootnoteReference"/>
          <w:rFonts w:ascii="Times New Roman" w:hAnsi="Times New Roman" w:cs="Times New Roman"/>
          <w:sz w:val="18"/>
          <w:szCs w:val="18"/>
          <w:lang w:val="sr-Cyrl-BA"/>
        </w:rPr>
        <w:footnoteRef/>
      </w:r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Opinion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of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the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European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Economic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and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Social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Committee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on ‘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Cooperatives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and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restructuring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>’ (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own-initiative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 </w:t>
      </w:r>
      <w:proofErr w:type="spellStart"/>
      <w:r w:rsidRPr="0008688C">
        <w:rPr>
          <w:rFonts w:ascii="Times New Roman" w:hAnsi="Times New Roman" w:cs="Times New Roman"/>
          <w:sz w:val="18"/>
          <w:szCs w:val="18"/>
          <w:lang w:val="sr-Cyrl-BA"/>
        </w:rPr>
        <w:t>opinion</w:t>
      </w:r>
      <w:proofErr w:type="spellEnd"/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), </w:t>
      </w:r>
      <w:hyperlink r:id="rId1" w:history="1">
        <w:r w:rsidRPr="0008688C">
          <w:rPr>
            <w:rStyle w:val="Hyperlink"/>
            <w:rFonts w:ascii="Times New Roman" w:hAnsi="Times New Roman" w:cs="Times New Roman"/>
            <w:sz w:val="18"/>
            <w:szCs w:val="18"/>
            <w:lang w:val="sr-Cyrl-BA"/>
          </w:rPr>
          <w:t>https://eur-lex.europa.eu/legal-content/EN/TXT/?uri=CELEX%3A52012IE1049&amp;qid=1681195894720</w:t>
        </w:r>
      </w:hyperlink>
      <w:r w:rsidRPr="0008688C">
        <w:rPr>
          <w:rFonts w:ascii="Times New Roman" w:hAnsi="Times New Roman" w:cs="Times New Roman"/>
          <w:sz w:val="18"/>
          <w:szCs w:val="18"/>
          <w:lang w:val="sr-Cyrl-BA"/>
        </w:rPr>
        <w:t xml:space="preserve">. </w:t>
      </w:r>
    </w:p>
  </w:footnote>
  <w:footnote w:id="2">
    <w:p w14:paraId="2A3CBEBD" w14:textId="77777777" w:rsidR="00DB7303" w:rsidRPr="0008688C" w:rsidRDefault="00DB7303" w:rsidP="003A65AB">
      <w:pPr>
        <w:pStyle w:val="FootnoteText"/>
        <w:jc w:val="both"/>
        <w:rPr>
          <w:sz w:val="18"/>
          <w:szCs w:val="18"/>
        </w:rPr>
      </w:pPr>
      <w:r w:rsidRPr="0008688C">
        <w:rPr>
          <w:rStyle w:val="FootnoteReference"/>
          <w:sz w:val="18"/>
          <w:szCs w:val="18"/>
        </w:rPr>
        <w:footnoteRef/>
      </w:r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European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Parliament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resolution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6 </w:t>
      </w:r>
      <w:proofErr w:type="spellStart"/>
      <w:r w:rsidRPr="0008688C">
        <w:rPr>
          <w:sz w:val="18"/>
          <w:szCs w:val="18"/>
        </w:rPr>
        <w:t>July</w:t>
      </w:r>
      <w:proofErr w:type="spellEnd"/>
      <w:r w:rsidRPr="0008688C">
        <w:rPr>
          <w:sz w:val="18"/>
          <w:szCs w:val="18"/>
        </w:rPr>
        <w:t xml:space="preserve"> 2022 on the EU </w:t>
      </w:r>
      <w:proofErr w:type="spellStart"/>
      <w:r w:rsidRPr="0008688C">
        <w:rPr>
          <w:sz w:val="18"/>
          <w:szCs w:val="18"/>
        </w:rPr>
        <w:t>action</w:t>
      </w:r>
      <w:proofErr w:type="spellEnd"/>
      <w:r w:rsidRPr="0008688C">
        <w:rPr>
          <w:sz w:val="18"/>
          <w:szCs w:val="18"/>
        </w:rPr>
        <w:t xml:space="preserve"> plan for the </w:t>
      </w:r>
      <w:proofErr w:type="spellStart"/>
      <w:r w:rsidRPr="0008688C">
        <w:rPr>
          <w:sz w:val="18"/>
          <w:szCs w:val="18"/>
        </w:rPr>
        <w:t>social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economy</w:t>
      </w:r>
      <w:proofErr w:type="spellEnd"/>
      <w:r w:rsidRPr="0008688C">
        <w:rPr>
          <w:sz w:val="18"/>
          <w:szCs w:val="18"/>
        </w:rPr>
        <w:t xml:space="preserve"> (2021/2179(INI)), </w:t>
      </w:r>
      <w:hyperlink r:id="rId2" w:history="1">
        <w:r w:rsidRPr="0008688C">
          <w:rPr>
            <w:rStyle w:val="Hyperlink"/>
            <w:sz w:val="18"/>
            <w:szCs w:val="18"/>
          </w:rPr>
          <w:t>https://eur-lex.europa.eu/legal-content/EN/TXT/?uri=CELEX%3A52022IP0288&amp;qid=1681195894720</w:t>
        </w:r>
      </w:hyperlink>
      <w:r w:rsidRPr="0008688C">
        <w:rPr>
          <w:sz w:val="18"/>
          <w:szCs w:val="18"/>
        </w:rPr>
        <w:t xml:space="preserve">. </w:t>
      </w:r>
    </w:p>
  </w:footnote>
  <w:footnote w:id="3">
    <w:p w14:paraId="776E16EC" w14:textId="77777777" w:rsidR="00DB7303" w:rsidRPr="0008688C" w:rsidRDefault="00DB7303" w:rsidP="003A65AB">
      <w:pPr>
        <w:pStyle w:val="FootnoteText"/>
        <w:jc w:val="both"/>
        <w:rPr>
          <w:sz w:val="18"/>
          <w:szCs w:val="18"/>
        </w:rPr>
      </w:pPr>
      <w:r w:rsidRPr="0008688C">
        <w:rPr>
          <w:rStyle w:val="FootnoteReference"/>
          <w:sz w:val="18"/>
          <w:szCs w:val="18"/>
        </w:rPr>
        <w:footnoteRef/>
      </w:r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European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Parliament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resolution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2 </w:t>
      </w:r>
      <w:proofErr w:type="spellStart"/>
      <w:r w:rsidRPr="0008688C">
        <w:rPr>
          <w:sz w:val="18"/>
          <w:szCs w:val="18"/>
        </w:rPr>
        <w:t>July</w:t>
      </w:r>
      <w:proofErr w:type="spellEnd"/>
      <w:r w:rsidRPr="0008688C">
        <w:rPr>
          <w:sz w:val="18"/>
          <w:szCs w:val="18"/>
        </w:rPr>
        <w:t xml:space="preserve"> 2013 on the </w:t>
      </w:r>
      <w:proofErr w:type="spellStart"/>
      <w:r w:rsidRPr="0008688C">
        <w:rPr>
          <w:sz w:val="18"/>
          <w:szCs w:val="18"/>
        </w:rPr>
        <w:t>contribution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cooperatives</w:t>
      </w:r>
      <w:proofErr w:type="spellEnd"/>
      <w:r w:rsidRPr="0008688C">
        <w:rPr>
          <w:sz w:val="18"/>
          <w:szCs w:val="18"/>
        </w:rPr>
        <w:t xml:space="preserve"> to </w:t>
      </w:r>
      <w:proofErr w:type="spellStart"/>
      <w:r w:rsidRPr="0008688C">
        <w:rPr>
          <w:sz w:val="18"/>
          <w:szCs w:val="18"/>
        </w:rPr>
        <w:t>overcoming</w:t>
      </w:r>
      <w:proofErr w:type="spellEnd"/>
      <w:r w:rsidRPr="0008688C">
        <w:rPr>
          <w:sz w:val="18"/>
          <w:szCs w:val="18"/>
        </w:rPr>
        <w:t xml:space="preserve"> the </w:t>
      </w:r>
      <w:proofErr w:type="spellStart"/>
      <w:r w:rsidRPr="0008688C">
        <w:rPr>
          <w:sz w:val="18"/>
          <w:szCs w:val="18"/>
        </w:rPr>
        <w:t>crisis</w:t>
      </w:r>
      <w:proofErr w:type="spellEnd"/>
      <w:r w:rsidRPr="0008688C">
        <w:rPr>
          <w:sz w:val="18"/>
          <w:szCs w:val="18"/>
        </w:rPr>
        <w:t xml:space="preserve"> (2012/2321(INI)), CELEX 52013IP0301. </w:t>
      </w:r>
    </w:p>
  </w:footnote>
  <w:footnote w:id="4">
    <w:p w14:paraId="557259C3" w14:textId="6CAE0EE3" w:rsidR="00DB7303" w:rsidRPr="0008688C" w:rsidRDefault="00DB7303" w:rsidP="003A65AB">
      <w:pPr>
        <w:pStyle w:val="FootnoteText"/>
        <w:jc w:val="both"/>
        <w:rPr>
          <w:sz w:val="18"/>
          <w:szCs w:val="18"/>
        </w:rPr>
      </w:pPr>
      <w:r w:rsidRPr="0008688C">
        <w:rPr>
          <w:rStyle w:val="FootnoteReference"/>
          <w:sz w:val="18"/>
          <w:szCs w:val="18"/>
        </w:rPr>
        <w:footnoteRef/>
      </w:r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Communication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from</w:t>
      </w:r>
      <w:proofErr w:type="spellEnd"/>
      <w:r w:rsidRPr="0008688C">
        <w:rPr>
          <w:sz w:val="18"/>
          <w:szCs w:val="18"/>
        </w:rPr>
        <w:t xml:space="preserve"> the </w:t>
      </w:r>
      <w:proofErr w:type="spellStart"/>
      <w:r w:rsidRPr="0008688C">
        <w:rPr>
          <w:sz w:val="18"/>
          <w:szCs w:val="18"/>
        </w:rPr>
        <w:t>Commission</w:t>
      </w:r>
      <w:proofErr w:type="spellEnd"/>
      <w:r w:rsidRPr="0008688C">
        <w:rPr>
          <w:sz w:val="18"/>
          <w:szCs w:val="18"/>
        </w:rPr>
        <w:t xml:space="preserve"> to the </w:t>
      </w:r>
      <w:proofErr w:type="spellStart"/>
      <w:r w:rsidRPr="0008688C">
        <w:rPr>
          <w:sz w:val="18"/>
          <w:szCs w:val="18"/>
        </w:rPr>
        <w:t>Council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and</w:t>
      </w:r>
      <w:proofErr w:type="spellEnd"/>
      <w:r w:rsidRPr="0008688C">
        <w:rPr>
          <w:sz w:val="18"/>
          <w:szCs w:val="18"/>
        </w:rPr>
        <w:t xml:space="preserve"> the </w:t>
      </w:r>
      <w:proofErr w:type="spellStart"/>
      <w:r w:rsidRPr="0008688C">
        <w:rPr>
          <w:sz w:val="18"/>
          <w:szCs w:val="18"/>
        </w:rPr>
        <w:t>European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Parliament</w:t>
      </w:r>
      <w:proofErr w:type="spellEnd"/>
      <w:r w:rsidRPr="0008688C">
        <w:rPr>
          <w:sz w:val="18"/>
          <w:szCs w:val="18"/>
        </w:rPr>
        <w:t xml:space="preserve">, the </w:t>
      </w:r>
      <w:proofErr w:type="spellStart"/>
      <w:r w:rsidRPr="0008688C">
        <w:rPr>
          <w:sz w:val="18"/>
          <w:szCs w:val="18"/>
        </w:rPr>
        <w:t>European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Economic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and</w:t>
      </w:r>
      <w:proofErr w:type="spellEnd"/>
      <w:r w:rsidRPr="0008688C">
        <w:rPr>
          <w:sz w:val="18"/>
          <w:szCs w:val="18"/>
          <w:lang w:val="sr-Latn-BA"/>
        </w:rPr>
        <w:t xml:space="preserve"> </w:t>
      </w:r>
      <w:proofErr w:type="spellStart"/>
      <w:r w:rsidRPr="0008688C">
        <w:rPr>
          <w:sz w:val="18"/>
          <w:szCs w:val="18"/>
        </w:rPr>
        <w:t>Social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Committee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and</w:t>
      </w:r>
      <w:proofErr w:type="spellEnd"/>
      <w:r w:rsidRPr="0008688C">
        <w:rPr>
          <w:sz w:val="18"/>
          <w:szCs w:val="18"/>
        </w:rPr>
        <w:t xml:space="preserve"> the </w:t>
      </w:r>
      <w:proofErr w:type="spellStart"/>
      <w:r w:rsidRPr="0008688C">
        <w:rPr>
          <w:sz w:val="18"/>
          <w:szCs w:val="18"/>
        </w:rPr>
        <w:t>Committee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Regions</w:t>
      </w:r>
      <w:proofErr w:type="spellEnd"/>
      <w:r w:rsidRPr="0008688C">
        <w:rPr>
          <w:sz w:val="18"/>
          <w:szCs w:val="18"/>
        </w:rPr>
        <w:t xml:space="preserve"> on the </w:t>
      </w:r>
      <w:proofErr w:type="spellStart"/>
      <w:r w:rsidRPr="0008688C">
        <w:rPr>
          <w:sz w:val="18"/>
          <w:szCs w:val="18"/>
        </w:rPr>
        <w:t>promotion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co-operative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societies</w:t>
      </w:r>
      <w:proofErr w:type="spellEnd"/>
      <w:r w:rsidRPr="0008688C">
        <w:rPr>
          <w:sz w:val="18"/>
          <w:szCs w:val="18"/>
        </w:rPr>
        <w:t xml:space="preserve"> in </w:t>
      </w:r>
      <w:proofErr w:type="spellStart"/>
      <w:r w:rsidRPr="0008688C">
        <w:rPr>
          <w:sz w:val="18"/>
          <w:szCs w:val="18"/>
        </w:rPr>
        <w:t>Europe</w:t>
      </w:r>
      <w:proofErr w:type="spellEnd"/>
      <w:r w:rsidRPr="0008688C">
        <w:rPr>
          <w:sz w:val="18"/>
          <w:szCs w:val="18"/>
        </w:rPr>
        <w:t xml:space="preserve">. </w:t>
      </w:r>
    </w:p>
  </w:footnote>
  <w:footnote w:id="5">
    <w:p w14:paraId="1EEA7BC3" w14:textId="326B3205" w:rsidR="00DB7303" w:rsidRPr="0008688C" w:rsidRDefault="00DB7303" w:rsidP="003A65AB">
      <w:pPr>
        <w:pStyle w:val="FootnoteText"/>
        <w:jc w:val="both"/>
        <w:rPr>
          <w:sz w:val="18"/>
          <w:szCs w:val="18"/>
        </w:rPr>
      </w:pPr>
      <w:r w:rsidRPr="0008688C">
        <w:rPr>
          <w:rStyle w:val="FootnoteReference"/>
          <w:sz w:val="18"/>
          <w:szCs w:val="18"/>
        </w:rPr>
        <w:footnoteRef/>
      </w:r>
      <w:r w:rsidRPr="0008688C">
        <w:rPr>
          <w:sz w:val="18"/>
          <w:szCs w:val="18"/>
        </w:rPr>
        <w:t xml:space="preserve"> </w:t>
      </w:r>
      <w:r w:rsidRPr="0008688C">
        <w:rPr>
          <w:sz w:val="18"/>
          <w:szCs w:val="18"/>
        </w:rPr>
        <w:t xml:space="preserve">R193-Promotion </w:t>
      </w:r>
      <w:proofErr w:type="spellStart"/>
      <w:r w:rsidRPr="0008688C">
        <w:rPr>
          <w:sz w:val="18"/>
          <w:szCs w:val="18"/>
        </w:rPr>
        <w:t>of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Cooperatives</w:t>
      </w:r>
      <w:proofErr w:type="spellEnd"/>
      <w:r w:rsidRPr="0008688C">
        <w:rPr>
          <w:sz w:val="18"/>
          <w:szCs w:val="18"/>
        </w:rPr>
        <w:t xml:space="preserve"> </w:t>
      </w:r>
      <w:proofErr w:type="spellStart"/>
      <w:r w:rsidRPr="0008688C">
        <w:rPr>
          <w:sz w:val="18"/>
          <w:szCs w:val="18"/>
        </w:rPr>
        <w:t>Recommendation</w:t>
      </w:r>
      <w:proofErr w:type="spellEnd"/>
      <w:r w:rsidRPr="0008688C">
        <w:rPr>
          <w:sz w:val="18"/>
          <w:szCs w:val="18"/>
        </w:rPr>
        <w:t>,</w:t>
      </w:r>
      <w:r w:rsidRPr="0008688C">
        <w:rPr>
          <w:sz w:val="18"/>
          <w:szCs w:val="18"/>
          <w:lang w:val="en-US"/>
        </w:rPr>
        <w:t xml:space="preserve"> </w:t>
      </w:r>
      <w:r w:rsidRPr="0008688C">
        <w:rPr>
          <w:sz w:val="18"/>
          <w:szCs w:val="18"/>
        </w:rPr>
        <w:t xml:space="preserve">2002(No.193), </w:t>
      </w:r>
    </w:p>
    <w:p w14:paraId="249AAD3A" w14:textId="1E76669B" w:rsidR="00DB7303" w:rsidRPr="0009402D" w:rsidRDefault="00DB7303" w:rsidP="003A65AB">
      <w:pPr>
        <w:pStyle w:val="FootnoteText"/>
        <w:jc w:val="both"/>
        <w:rPr>
          <w:sz w:val="18"/>
          <w:szCs w:val="18"/>
        </w:rPr>
      </w:pPr>
      <w:r w:rsidRPr="0008688C">
        <w:rPr>
          <w:sz w:val="18"/>
          <w:szCs w:val="18"/>
        </w:rPr>
        <w:t xml:space="preserve"> </w:t>
      </w:r>
      <w:hyperlink r:id="rId3" w:history="1">
        <w:r w:rsidRPr="0008688C">
          <w:rPr>
            <w:rStyle w:val="Hyperlink"/>
            <w:sz w:val="18"/>
            <w:szCs w:val="18"/>
          </w:rPr>
          <w:t>https://www.ilo.org/dyn/normlex/en/f?p=NORMLEXPUB:12100:0::NO::P12100_ILO_CODE:R193</w:t>
        </w:r>
      </w:hyperlink>
      <w:r w:rsidRPr="0009402D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10FB1"/>
    <w:multiLevelType w:val="hybridMultilevel"/>
    <w:tmpl w:val="86284DE2"/>
    <w:lvl w:ilvl="0" w:tplc="8818743C">
      <w:start w:val="3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254727F"/>
    <w:multiLevelType w:val="hybridMultilevel"/>
    <w:tmpl w:val="0AF22AB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18C447CD"/>
    <w:multiLevelType w:val="hybridMultilevel"/>
    <w:tmpl w:val="3BA20428"/>
    <w:lvl w:ilvl="0" w:tplc="DD4E75F8">
      <w:start w:val="1"/>
      <w:numFmt w:val="decimal"/>
      <w:lvlText w:val="(%1)"/>
      <w:lvlJc w:val="left"/>
      <w:pPr>
        <w:ind w:left="36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ED1911"/>
    <w:multiLevelType w:val="hybridMultilevel"/>
    <w:tmpl w:val="893058F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 w15:restartNumberingAfterBreak="0">
    <w:nsid w:val="1C8C56D6"/>
    <w:multiLevelType w:val="hybridMultilevel"/>
    <w:tmpl w:val="CA48E2C4"/>
    <w:lvl w:ilvl="0" w:tplc="6F046A84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CB2709"/>
    <w:multiLevelType w:val="hybridMultilevel"/>
    <w:tmpl w:val="25D842D0"/>
    <w:lvl w:ilvl="0" w:tplc="89F4FB3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495327"/>
    <w:multiLevelType w:val="hybridMultilevel"/>
    <w:tmpl w:val="D3120C00"/>
    <w:lvl w:ilvl="0" w:tplc="AFE0C2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A715C6"/>
    <w:multiLevelType w:val="hybridMultilevel"/>
    <w:tmpl w:val="D660DB74"/>
    <w:lvl w:ilvl="0" w:tplc="7ABE32D0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91C67"/>
    <w:multiLevelType w:val="hybridMultilevel"/>
    <w:tmpl w:val="70665B84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 w15:restartNumberingAfterBreak="0">
    <w:nsid w:val="400D7E3B"/>
    <w:multiLevelType w:val="hybridMultilevel"/>
    <w:tmpl w:val="AB36C992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538E2417"/>
    <w:multiLevelType w:val="hybridMultilevel"/>
    <w:tmpl w:val="CEF67376"/>
    <w:lvl w:ilvl="0" w:tplc="D4B6EEC2">
      <w:start w:val="1"/>
      <w:numFmt w:val="decimal"/>
      <w:lvlText w:val="(%1)"/>
      <w:lvlJc w:val="left"/>
      <w:pPr>
        <w:ind w:left="7448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90EC9"/>
    <w:multiLevelType w:val="hybridMultilevel"/>
    <w:tmpl w:val="6B868506"/>
    <w:lvl w:ilvl="0" w:tplc="F1D2B1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352DC4"/>
    <w:multiLevelType w:val="hybridMultilevel"/>
    <w:tmpl w:val="4CD282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B11246"/>
    <w:multiLevelType w:val="hybridMultilevel"/>
    <w:tmpl w:val="E304ACD2"/>
    <w:lvl w:ilvl="0" w:tplc="6A3290D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273152"/>
    <w:multiLevelType w:val="hybridMultilevel"/>
    <w:tmpl w:val="1744EA9E"/>
    <w:lvl w:ilvl="0" w:tplc="5C98A3B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6B7027"/>
    <w:multiLevelType w:val="hybridMultilevel"/>
    <w:tmpl w:val="ADFABBEA"/>
    <w:lvl w:ilvl="0" w:tplc="FF1EB8D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A76F7A"/>
    <w:multiLevelType w:val="hybridMultilevel"/>
    <w:tmpl w:val="DFDA5D72"/>
    <w:lvl w:ilvl="0" w:tplc="A6B62AB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A21B4"/>
    <w:multiLevelType w:val="hybridMultilevel"/>
    <w:tmpl w:val="34FE5DDA"/>
    <w:lvl w:ilvl="0" w:tplc="C06C7D8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95CE5"/>
    <w:multiLevelType w:val="hybridMultilevel"/>
    <w:tmpl w:val="0AF22ABC"/>
    <w:lvl w:ilvl="0" w:tplc="0B344AB2">
      <w:start w:val="1"/>
      <w:numFmt w:val="decimal"/>
      <w:lvlText w:val="(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 w15:restartNumberingAfterBreak="0">
    <w:nsid w:val="67F57587"/>
    <w:multiLevelType w:val="hybridMultilevel"/>
    <w:tmpl w:val="86284DE2"/>
    <w:lvl w:ilvl="0" w:tplc="8818743C">
      <w:start w:val="3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B0B5E64"/>
    <w:multiLevelType w:val="hybridMultilevel"/>
    <w:tmpl w:val="C150D276"/>
    <w:lvl w:ilvl="0" w:tplc="B8FAC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6"/>
  </w:num>
  <w:num w:numId="5">
    <w:abstractNumId w:val="13"/>
  </w:num>
  <w:num w:numId="6">
    <w:abstractNumId w:val="17"/>
  </w:num>
  <w:num w:numId="7">
    <w:abstractNumId w:val="20"/>
  </w:num>
  <w:num w:numId="8">
    <w:abstractNumId w:val="14"/>
  </w:num>
  <w:num w:numId="9">
    <w:abstractNumId w:val="15"/>
  </w:num>
  <w:num w:numId="10">
    <w:abstractNumId w:val="9"/>
  </w:num>
  <w:num w:numId="11">
    <w:abstractNumId w:val="18"/>
  </w:num>
  <w:num w:numId="12">
    <w:abstractNumId w:val="11"/>
  </w:num>
  <w:num w:numId="13">
    <w:abstractNumId w:val="1"/>
  </w:num>
  <w:num w:numId="14">
    <w:abstractNumId w:val="3"/>
  </w:num>
  <w:num w:numId="15">
    <w:abstractNumId w:val="8"/>
  </w:num>
  <w:num w:numId="16">
    <w:abstractNumId w:val="19"/>
  </w:num>
  <w:num w:numId="17">
    <w:abstractNumId w:val="16"/>
  </w:num>
  <w:num w:numId="18">
    <w:abstractNumId w:val="0"/>
  </w:num>
  <w:num w:numId="19">
    <w:abstractNumId w:val="12"/>
  </w:num>
  <w:num w:numId="20">
    <w:abstractNumId w:val="7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A8A"/>
    <w:rsid w:val="00001133"/>
    <w:rsid w:val="00001D22"/>
    <w:rsid w:val="000067FD"/>
    <w:rsid w:val="00007802"/>
    <w:rsid w:val="00007F78"/>
    <w:rsid w:val="00010747"/>
    <w:rsid w:val="00011DF2"/>
    <w:rsid w:val="000165F0"/>
    <w:rsid w:val="00016812"/>
    <w:rsid w:val="00016967"/>
    <w:rsid w:val="000176B2"/>
    <w:rsid w:val="00024057"/>
    <w:rsid w:val="0002581F"/>
    <w:rsid w:val="00025B24"/>
    <w:rsid w:val="00030C48"/>
    <w:rsid w:val="000402FD"/>
    <w:rsid w:val="00043ECC"/>
    <w:rsid w:val="000449A9"/>
    <w:rsid w:val="00045602"/>
    <w:rsid w:val="00045DC7"/>
    <w:rsid w:val="00046A2B"/>
    <w:rsid w:val="00051ACC"/>
    <w:rsid w:val="00051EE9"/>
    <w:rsid w:val="00055685"/>
    <w:rsid w:val="00057BCB"/>
    <w:rsid w:val="000625EA"/>
    <w:rsid w:val="0006350B"/>
    <w:rsid w:val="00071961"/>
    <w:rsid w:val="00074874"/>
    <w:rsid w:val="00074BDF"/>
    <w:rsid w:val="000806DF"/>
    <w:rsid w:val="00081836"/>
    <w:rsid w:val="00082D1C"/>
    <w:rsid w:val="000833CD"/>
    <w:rsid w:val="0008688C"/>
    <w:rsid w:val="00086EA8"/>
    <w:rsid w:val="00086EE9"/>
    <w:rsid w:val="0009024F"/>
    <w:rsid w:val="00092CDA"/>
    <w:rsid w:val="0009402D"/>
    <w:rsid w:val="0009597A"/>
    <w:rsid w:val="00096478"/>
    <w:rsid w:val="00096868"/>
    <w:rsid w:val="000A0638"/>
    <w:rsid w:val="000A08A6"/>
    <w:rsid w:val="000A0D03"/>
    <w:rsid w:val="000A1EA3"/>
    <w:rsid w:val="000A215E"/>
    <w:rsid w:val="000A43F6"/>
    <w:rsid w:val="000A7F4A"/>
    <w:rsid w:val="000B0794"/>
    <w:rsid w:val="000B0B5C"/>
    <w:rsid w:val="000B3DCA"/>
    <w:rsid w:val="000C0821"/>
    <w:rsid w:val="000C4BFC"/>
    <w:rsid w:val="000C4EF4"/>
    <w:rsid w:val="000C56E1"/>
    <w:rsid w:val="000C7882"/>
    <w:rsid w:val="000D2D5E"/>
    <w:rsid w:val="000D6CA1"/>
    <w:rsid w:val="000D7F61"/>
    <w:rsid w:val="000E10EA"/>
    <w:rsid w:val="000E4552"/>
    <w:rsid w:val="000E64B5"/>
    <w:rsid w:val="000E6C51"/>
    <w:rsid w:val="000E7036"/>
    <w:rsid w:val="000F00C1"/>
    <w:rsid w:val="000F28CB"/>
    <w:rsid w:val="000F46FA"/>
    <w:rsid w:val="0010130B"/>
    <w:rsid w:val="0010174E"/>
    <w:rsid w:val="001027E2"/>
    <w:rsid w:val="00104109"/>
    <w:rsid w:val="00104946"/>
    <w:rsid w:val="00112659"/>
    <w:rsid w:val="001126A8"/>
    <w:rsid w:val="00113812"/>
    <w:rsid w:val="00115816"/>
    <w:rsid w:val="00122F88"/>
    <w:rsid w:val="00123EBF"/>
    <w:rsid w:val="001263EF"/>
    <w:rsid w:val="0012640B"/>
    <w:rsid w:val="00131581"/>
    <w:rsid w:val="00131911"/>
    <w:rsid w:val="0013438E"/>
    <w:rsid w:val="00137A9A"/>
    <w:rsid w:val="0014086C"/>
    <w:rsid w:val="00147731"/>
    <w:rsid w:val="00164300"/>
    <w:rsid w:val="00164C4F"/>
    <w:rsid w:val="00170B02"/>
    <w:rsid w:val="00171DE3"/>
    <w:rsid w:val="00173709"/>
    <w:rsid w:val="00174D7A"/>
    <w:rsid w:val="0017556B"/>
    <w:rsid w:val="00180885"/>
    <w:rsid w:val="00182256"/>
    <w:rsid w:val="001826C5"/>
    <w:rsid w:val="00185029"/>
    <w:rsid w:val="001852C7"/>
    <w:rsid w:val="00185797"/>
    <w:rsid w:val="00185B95"/>
    <w:rsid w:val="00190434"/>
    <w:rsid w:val="0019204E"/>
    <w:rsid w:val="00195EA4"/>
    <w:rsid w:val="001A3997"/>
    <w:rsid w:val="001A415B"/>
    <w:rsid w:val="001B18D0"/>
    <w:rsid w:val="001B2E85"/>
    <w:rsid w:val="001B7854"/>
    <w:rsid w:val="001C1D7D"/>
    <w:rsid w:val="001C45D2"/>
    <w:rsid w:val="001C4B20"/>
    <w:rsid w:val="001C50AE"/>
    <w:rsid w:val="001C70B2"/>
    <w:rsid w:val="001C77CF"/>
    <w:rsid w:val="001D3534"/>
    <w:rsid w:val="001D7F33"/>
    <w:rsid w:val="001E20A1"/>
    <w:rsid w:val="001E46BB"/>
    <w:rsid w:val="001F2ECE"/>
    <w:rsid w:val="001F4D25"/>
    <w:rsid w:val="00200EA5"/>
    <w:rsid w:val="002025CF"/>
    <w:rsid w:val="00202FAA"/>
    <w:rsid w:val="002035B4"/>
    <w:rsid w:val="002043E2"/>
    <w:rsid w:val="00210F6A"/>
    <w:rsid w:val="00212A19"/>
    <w:rsid w:val="002145F0"/>
    <w:rsid w:val="00216775"/>
    <w:rsid w:val="00217201"/>
    <w:rsid w:val="00217892"/>
    <w:rsid w:val="00221CF7"/>
    <w:rsid w:val="00224AF8"/>
    <w:rsid w:val="0022594A"/>
    <w:rsid w:val="00233480"/>
    <w:rsid w:val="00234230"/>
    <w:rsid w:val="0023667C"/>
    <w:rsid w:val="002459B5"/>
    <w:rsid w:val="00247AA5"/>
    <w:rsid w:val="002504FA"/>
    <w:rsid w:val="00253F20"/>
    <w:rsid w:val="00255A08"/>
    <w:rsid w:val="00256DD3"/>
    <w:rsid w:val="00260185"/>
    <w:rsid w:val="00260AF0"/>
    <w:rsid w:val="00262A95"/>
    <w:rsid w:val="002654F6"/>
    <w:rsid w:val="00265760"/>
    <w:rsid w:val="002704E9"/>
    <w:rsid w:val="00270D28"/>
    <w:rsid w:val="002712AC"/>
    <w:rsid w:val="002774E3"/>
    <w:rsid w:val="00277742"/>
    <w:rsid w:val="002815BF"/>
    <w:rsid w:val="002816FD"/>
    <w:rsid w:val="00282C16"/>
    <w:rsid w:val="0028434E"/>
    <w:rsid w:val="00284407"/>
    <w:rsid w:val="002858B9"/>
    <w:rsid w:val="00286BBD"/>
    <w:rsid w:val="00291907"/>
    <w:rsid w:val="00294EE2"/>
    <w:rsid w:val="002A35A4"/>
    <w:rsid w:val="002A4416"/>
    <w:rsid w:val="002B3DD1"/>
    <w:rsid w:val="002B43E7"/>
    <w:rsid w:val="002B7FCE"/>
    <w:rsid w:val="002C04B8"/>
    <w:rsid w:val="002C1F4E"/>
    <w:rsid w:val="002C4759"/>
    <w:rsid w:val="002C7AB6"/>
    <w:rsid w:val="002D35DF"/>
    <w:rsid w:val="002D4D8B"/>
    <w:rsid w:val="002D76A1"/>
    <w:rsid w:val="002E0528"/>
    <w:rsid w:val="002E4A25"/>
    <w:rsid w:val="002F264F"/>
    <w:rsid w:val="002F4909"/>
    <w:rsid w:val="002F498E"/>
    <w:rsid w:val="002F55E3"/>
    <w:rsid w:val="002F610E"/>
    <w:rsid w:val="002F661C"/>
    <w:rsid w:val="002F7257"/>
    <w:rsid w:val="00301504"/>
    <w:rsid w:val="00301B67"/>
    <w:rsid w:val="003034E8"/>
    <w:rsid w:val="00304312"/>
    <w:rsid w:val="003069D9"/>
    <w:rsid w:val="00314D33"/>
    <w:rsid w:val="0032055B"/>
    <w:rsid w:val="0033037B"/>
    <w:rsid w:val="00330FB1"/>
    <w:rsid w:val="003315E9"/>
    <w:rsid w:val="00331CF2"/>
    <w:rsid w:val="00332F0A"/>
    <w:rsid w:val="00334025"/>
    <w:rsid w:val="003340FB"/>
    <w:rsid w:val="0033517B"/>
    <w:rsid w:val="00336927"/>
    <w:rsid w:val="003410AB"/>
    <w:rsid w:val="00343B10"/>
    <w:rsid w:val="003443E0"/>
    <w:rsid w:val="00347E3D"/>
    <w:rsid w:val="00351DB5"/>
    <w:rsid w:val="00351F11"/>
    <w:rsid w:val="00352A07"/>
    <w:rsid w:val="00352E7E"/>
    <w:rsid w:val="00353961"/>
    <w:rsid w:val="003567E0"/>
    <w:rsid w:val="0036150B"/>
    <w:rsid w:val="00361538"/>
    <w:rsid w:val="00362C99"/>
    <w:rsid w:val="00370055"/>
    <w:rsid w:val="0037140C"/>
    <w:rsid w:val="0037370C"/>
    <w:rsid w:val="003751C3"/>
    <w:rsid w:val="003814A3"/>
    <w:rsid w:val="0038202C"/>
    <w:rsid w:val="00382B3C"/>
    <w:rsid w:val="00382B5B"/>
    <w:rsid w:val="00385A81"/>
    <w:rsid w:val="00385D76"/>
    <w:rsid w:val="0039259E"/>
    <w:rsid w:val="003963CD"/>
    <w:rsid w:val="00396B72"/>
    <w:rsid w:val="0039774D"/>
    <w:rsid w:val="003A1249"/>
    <w:rsid w:val="003A3488"/>
    <w:rsid w:val="003A6310"/>
    <w:rsid w:val="003A635F"/>
    <w:rsid w:val="003A65AB"/>
    <w:rsid w:val="003A6F16"/>
    <w:rsid w:val="003B01D3"/>
    <w:rsid w:val="003B4DB8"/>
    <w:rsid w:val="003B6263"/>
    <w:rsid w:val="003B66B9"/>
    <w:rsid w:val="003C16D5"/>
    <w:rsid w:val="003C17C1"/>
    <w:rsid w:val="003C2221"/>
    <w:rsid w:val="003C3016"/>
    <w:rsid w:val="003C3F80"/>
    <w:rsid w:val="003D1C03"/>
    <w:rsid w:val="003D3A95"/>
    <w:rsid w:val="003E5F70"/>
    <w:rsid w:val="003E5FFE"/>
    <w:rsid w:val="003F12DD"/>
    <w:rsid w:val="003F1B10"/>
    <w:rsid w:val="003F7D3C"/>
    <w:rsid w:val="004022C9"/>
    <w:rsid w:val="00405A98"/>
    <w:rsid w:val="0040604D"/>
    <w:rsid w:val="0041161B"/>
    <w:rsid w:val="0041541D"/>
    <w:rsid w:val="00416692"/>
    <w:rsid w:val="00422670"/>
    <w:rsid w:val="00424FCE"/>
    <w:rsid w:val="004266CC"/>
    <w:rsid w:val="00426974"/>
    <w:rsid w:val="00427987"/>
    <w:rsid w:val="00427CC5"/>
    <w:rsid w:val="0043065F"/>
    <w:rsid w:val="0043135C"/>
    <w:rsid w:val="00435595"/>
    <w:rsid w:val="00436753"/>
    <w:rsid w:val="00437424"/>
    <w:rsid w:val="00437D4A"/>
    <w:rsid w:val="004425AE"/>
    <w:rsid w:val="00443DAD"/>
    <w:rsid w:val="00445FBA"/>
    <w:rsid w:val="00445FCE"/>
    <w:rsid w:val="00447783"/>
    <w:rsid w:val="004505B0"/>
    <w:rsid w:val="00454525"/>
    <w:rsid w:val="00457E83"/>
    <w:rsid w:val="00462391"/>
    <w:rsid w:val="0046246F"/>
    <w:rsid w:val="0046253E"/>
    <w:rsid w:val="00465250"/>
    <w:rsid w:val="00466E98"/>
    <w:rsid w:val="00470E15"/>
    <w:rsid w:val="00472192"/>
    <w:rsid w:val="004741AB"/>
    <w:rsid w:val="00474C0D"/>
    <w:rsid w:val="004779D7"/>
    <w:rsid w:val="00480195"/>
    <w:rsid w:val="00480D18"/>
    <w:rsid w:val="0048172E"/>
    <w:rsid w:val="004875A3"/>
    <w:rsid w:val="00487B92"/>
    <w:rsid w:val="00492556"/>
    <w:rsid w:val="00492CFB"/>
    <w:rsid w:val="00492E27"/>
    <w:rsid w:val="00493C12"/>
    <w:rsid w:val="0049508D"/>
    <w:rsid w:val="004A3A9E"/>
    <w:rsid w:val="004A5E31"/>
    <w:rsid w:val="004A6D66"/>
    <w:rsid w:val="004A7E66"/>
    <w:rsid w:val="004B14BE"/>
    <w:rsid w:val="004B64E3"/>
    <w:rsid w:val="004B7224"/>
    <w:rsid w:val="004C3BF3"/>
    <w:rsid w:val="004C6685"/>
    <w:rsid w:val="004D108A"/>
    <w:rsid w:val="004D207B"/>
    <w:rsid w:val="004D3AE5"/>
    <w:rsid w:val="004D4F2D"/>
    <w:rsid w:val="004D51D7"/>
    <w:rsid w:val="004D5ED0"/>
    <w:rsid w:val="004E0140"/>
    <w:rsid w:val="004E179D"/>
    <w:rsid w:val="004E73EA"/>
    <w:rsid w:val="004F3EC1"/>
    <w:rsid w:val="004F482F"/>
    <w:rsid w:val="004F5452"/>
    <w:rsid w:val="004F6AF0"/>
    <w:rsid w:val="004F6B5D"/>
    <w:rsid w:val="004F7363"/>
    <w:rsid w:val="00501763"/>
    <w:rsid w:val="00502015"/>
    <w:rsid w:val="00503072"/>
    <w:rsid w:val="005046A2"/>
    <w:rsid w:val="00506C0D"/>
    <w:rsid w:val="0050754A"/>
    <w:rsid w:val="00511100"/>
    <w:rsid w:val="00512671"/>
    <w:rsid w:val="00512A25"/>
    <w:rsid w:val="00516A5A"/>
    <w:rsid w:val="0051768E"/>
    <w:rsid w:val="00520EB5"/>
    <w:rsid w:val="00523450"/>
    <w:rsid w:val="00524FDF"/>
    <w:rsid w:val="005254E7"/>
    <w:rsid w:val="00526DEA"/>
    <w:rsid w:val="00531688"/>
    <w:rsid w:val="00531B1F"/>
    <w:rsid w:val="00535B33"/>
    <w:rsid w:val="00541714"/>
    <w:rsid w:val="00541E65"/>
    <w:rsid w:val="005430AE"/>
    <w:rsid w:val="0054552F"/>
    <w:rsid w:val="00545C21"/>
    <w:rsid w:val="00546BA4"/>
    <w:rsid w:val="005505B7"/>
    <w:rsid w:val="005510E0"/>
    <w:rsid w:val="005537C8"/>
    <w:rsid w:val="005547C5"/>
    <w:rsid w:val="00554A33"/>
    <w:rsid w:val="00554C86"/>
    <w:rsid w:val="00557470"/>
    <w:rsid w:val="005600A5"/>
    <w:rsid w:val="005602FC"/>
    <w:rsid w:val="0056121A"/>
    <w:rsid w:val="005635BC"/>
    <w:rsid w:val="00563E33"/>
    <w:rsid w:val="00567BD8"/>
    <w:rsid w:val="005710ED"/>
    <w:rsid w:val="00573221"/>
    <w:rsid w:val="00573394"/>
    <w:rsid w:val="00575427"/>
    <w:rsid w:val="005758ED"/>
    <w:rsid w:val="005777CB"/>
    <w:rsid w:val="005835A7"/>
    <w:rsid w:val="00584169"/>
    <w:rsid w:val="00587917"/>
    <w:rsid w:val="00590545"/>
    <w:rsid w:val="00590BC0"/>
    <w:rsid w:val="00591DFB"/>
    <w:rsid w:val="00592E95"/>
    <w:rsid w:val="00595683"/>
    <w:rsid w:val="0059698D"/>
    <w:rsid w:val="00597DF7"/>
    <w:rsid w:val="005A49ED"/>
    <w:rsid w:val="005A572E"/>
    <w:rsid w:val="005A5F92"/>
    <w:rsid w:val="005A640B"/>
    <w:rsid w:val="005A729C"/>
    <w:rsid w:val="005B1EC0"/>
    <w:rsid w:val="005B50C2"/>
    <w:rsid w:val="005C30F1"/>
    <w:rsid w:val="005C53CB"/>
    <w:rsid w:val="005C7342"/>
    <w:rsid w:val="005C78AA"/>
    <w:rsid w:val="005D46EA"/>
    <w:rsid w:val="005D6F93"/>
    <w:rsid w:val="005D7221"/>
    <w:rsid w:val="005E46A1"/>
    <w:rsid w:val="005E653D"/>
    <w:rsid w:val="005E71CF"/>
    <w:rsid w:val="005E75C6"/>
    <w:rsid w:val="005F6E8D"/>
    <w:rsid w:val="00603566"/>
    <w:rsid w:val="00604535"/>
    <w:rsid w:val="006135AA"/>
    <w:rsid w:val="006139AC"/>
    <w:rsid w:val="006209B5"/>
    <w:rsid w:val="00623A24"/>
    <w:rsid w:val="00625795"/>
    <w:rsid w:val="00626B1E"/>
    <w:rsid w:val="00627881"/>
    <w:rsid w:val="006330B1"/>
    <w:rsid w:val="00633E91"/>
    <w:rsid w:val="00636B4F"/>
    <w:rsid w:val="0064070A"/>
    <w:rsid w:val="00640BC6"/>
    <w:rsid w:val="00650C91"/>
    <w:rsid w:val="00653BEF"/>
    <w:rsid w:val="006541C6"/>
    <w:rsid w:val="006545A3"/>
    <w:rsid w:val="00656C5A"/>
    <w:rsid w:val="006602C5"/>
    <w:rsid w:val="00660820"/>
    <w:rsid w:val="0066102D"/>
    <w:rsid w:val="00661AFB"/>
    <w:rsid w:val="00664500"/>
    <w:rsid w:val="0066523B"/>
    <w:rsid w:val="00670C90"/>
    <w:rsid w:val="00671958"/>
    <w:rsid w:val="00672E9A"/>
    <w:rsid w:val="00675941"/>
    <w:rsid w:val="006807D9"/>
    <w:rsid w:val="0068127D"/>
    <w:rsid w:val="0068208E"/>
    <w:rsid w:val="006822A7"/>
    <w:rsid w:val="00682CA5"/>
    <w:rsid w:val="006843DB"/>
    <w:rsid w:val="00684732"/>
    <w:rsid w:val="006847A6"/>
    <w:rsid w:val="006856A7"/>
    <w:rsid w:val="006868B4"/>
    <w:rsid w:val="00694D65"/>
    <w:rsid w:val="0069661A"/>
    <w:rsid w:val="006A58EF"/>
    <w:rsid w:val="006B3327"/>
    <w:rsid w:val="006B3AFF"/>
    <w:rsid w:val="006B7461"/>
    <w:rsid w:val="006C1E84"/>
    <w:rsid w:val="006C23DC"/>
    <w:rsid w:val="006C6055"/>
    <w:rsid w:val="006C69DF"/>
    <w:rsid w:val="006C7EFC"/>
    <w:rsid w:val="006D1348"/>
    <w:rsid w:val="006D254E"/>
    <w:rsid w:val="006D3DB9"/>
    <w:rsid w:val="006D5AE9"/>
    <w:rsid w:val="006D6122"/>
    <w:rsid w:val="006D689C"/>
    <w:rsid w:val="006E0D2B"/>
    <w:rsid w:val="006E214A"/>
    <w:rsid w:val="006E24BB"/>
    <w:rsid w:val="006E3336"/>
    <w:rsid w:val="006E4422"/>
    <w:rsid w:val="006E5F2D"/>
    <w:rsid w:val="006F1DF0"/>
    <w:rsid w:val="006F27ED"/>
    <w:rsid w:val="006F3CC7"/>
    <w:rsid w:val="006F5459"/>
    <w:rsid w:val="006F657A"/>
    <w:rsid w:val="007005BB"/>
    <w:rsid w:val="00700F60"/>
    <w:rsid w:val="0070566C"/>
    <w:rsid w:val="00707479"/>
    <w:rsid w:val="00707D72"/>
    <w:rsid w:val="00712FE2"/>
    <w:rsid w:val="0071572F"/>
    <w:rsid w:val="0071724B"/>
    <w:rsid w:val="007175E4"/>
    <w:rsid w:val="00722C63"/>
    <w:rsid w:val="007258AE"/>
    <w:rsid w:val="0073237A"/>
    <w:rsid w:val="0073349A"/>
    <w:rsid w:val="00734056"/>
    <w:rsid w:val="00741DDB"/>
    <w:rsid w:val="00742FC6"/>
    <w:rsid w:val="00746751"/>
    <w:rsid w:val="0075352B"/>
    <w:rsid w:val="00753CDB"/>
    <w:rsid w:val="00754401"/>
    <w:rsid w:val="00754430"/>
    <w:rsid w:val="00755014"/>
    <w:rsid w:val="00762F51"/>
    <w:rsid w:val="00767DC4"/>
    <w:rsid w:val="00771696"/>
    <w:rsid w:val="00773764"/>
    <w:rsid w:val="00773BCB"/>
    <w:rsid w:val="007750CB"/>
    <w:rsid w:val="00776622"/>
    <w:rsid w:val="00777358"/>
    <w:rsid w:val="00783B67"/>
    <w:rsid w:val="00791890"/>
    <w:rsid w:val="007936A4"/>
    <w:rsid w:val="00795A8A"/>
    <w:rsid w:val="00795B9F"/>
    <w:rsid w:val="00796A8D"/>
    <w:rsid w:val="00797EF4"/>
    <w:rsid w:val="007A0FBD"/>
    <w:rsid w:val="007A3F18"/>
    <w:rsid w:val="007A42E7"/>
    <w:rsid w:val="007A481A"/>
    <w:rsid w:val="007A5325"/>
    <w:rsid w:val="007A6437"/>
    <w:rsid w:val="007B2020"/>
    <w:rsid w:val="007B27DB"/>
    <w:rsid w:val="007B2C51"/>
    <w:rsid w:val="007B2F67"/>
    <w:rsid w:val="007B4277"/>
    <w:rsid w:val="007B4E8F"/>
    <w:rsid w:val="007B7FCD"/>
    <w:rsid w:val="007C0C20"/>
    <w:rsid w:val="007C0FA3"/>
    <w:rsid w:val="007C100B"/>
    <w:rsid w:val="007C28C8"/>
    <w:rsid w:val="007C2D32"/>
    <w:rsid w:val="007C695C"/>
    <w:rsid w:val="007C728B"/>
    <w:rsid w:val="007C7700"/>
    <w:rsid w:val="007D239F"/>
    <w:rsid w:val="007D3017"/>
    <w:rsid w:val="007D44AB"/>
    <w:rsid w:val="007D7B21"/>
    <w:rsid w:val="007E450D"/>
    <w:rsid w:val="007E59D7"/>
    <w:rsid w:val="007F1AA6"/>
    <w:rsid w:val="007F3E33"/>
    <w:rsid w:val="007F428D"/>
    <w:rsid w:val="007F6223"/>
    <w:rsid w:val="00800539"/>
    <w:rsid w:val="00801C68"/>
    <w:rsid w:val="008040E9"/>
    <w:rsid w:val="0080691C"/>
    <w:rsid w:val="00807B5E"/>
    <w:rsid w:val="0081068E"/>
    <w:rsid w:val="00812354"/>
    <w:rsid w:val="00814E1E"/>
    <w:rsid w:val="00823787"/>
    <w:rsid w:val="00827830"/>
    <w:rsid w:val="00827C2B"/>
    <w:rsid w:val="008310D6"/>
    <w:rsid w:val="00831922"/>
    <w:rsid w:val="00831E71"/>
    <w:rsid w:val="008335A1"/>
    <w:rsid w:val="0083653C"/>
    <w:rsid w:val="0083661A"/>
    <w:rsid w:val="008377BB"/>
    <w:rsid w:val="00843622"/>
    <w:rsid w:val="008439CA"/>
    <w:rsid w:val="00845AB2"/>
    <w:rsid w:val="00847328"/>
    <w:rsid w:val="00850F49"/>
    <w:rsid w:val="00852D5F"/>
    <w:rsid w:val="00854E67"/>
    <w:rsid w:val="008551BA"/>
    <w:rsid w:val="0085573F"/>
    <w:rsid w:val="008566D9"/>
    <w:rsid w:val="0086665A"/>
    <w:rsid w:val="00870BB9"/>
    <w:rsid w:val="0087105F"/>
    <w:rsid w:val="00874177"/>
    <w:rsid w:val="0087458D"/>
    <w:rsid w:val="00882954"/>
    <w:rsid w:val="00882F55"/>
    <w:rsid w:val="00882F9A"/>
    <w:rsid w:val="008835EF"/>
    <w:rsid w:val="008841B3"/>
    <w:rsid w:val="00884AE1"/>
    <w:rsid w:val="00885B18"/>
    <w:rsid w:val="0088670E"/>
    <w:rsid w:val="008876CA"/>
    <w:rsid w:val="00890CE9"/>
    <w:rsid w:val="00893328"/>
    <w:rsid w:val="00893978"/>
    <w:rsid w:val="00894497"/>
    <w:rsid w:val="008948A4"/>
    <w:rsid w:val="008A5B95"/>
    <w:rsid w:val="008A6F22"/>
    <w:rsid w:val="008B3464"/>
    <w:rsid w:val="008B62C8"/>
    <w:rsid w:val="008B64BD"/>
    <w:rsid w:val="008D032E"/>
    <w:rsid w:val="008D08A7"/>
    <w:rsid w:val="008D4D62"/>
    <w:rsid w:val="008D62C4"/>
    <w:rsid w:val="008E5C59"/>
    <w:rsid w:val="008E7226"/>
    <w:rsid w:val="008F30EE"/>
    <w:rsid w:val="008F51B2"/>
    <w:rsid w:val="008F692F"/>
    <w:rsid w:val="008F6AB0"/>
    <w:rsid w:val="008F7C8B"/>
    <w:rsid w:val="0090137E"/>
    <w:rsid w:val="00904BBD"/>
    <w:rsid w:val="00911C9E"/>
    <w:rsid w:val="0091237E"/>
    <w:rsid w:val="00917FC7"/>
    <w:rsid w:val="0092091F"/>
    <w:rsid w:val="00921C62"/>
    <w:rsid w:val="00922EEE"/>
    <w:rsid w:val="00930ADB"/>
    <w:rsid w:val="00933509"/>
    <w:rsid w:val="009355A0"/>
    <w:rsid w:val="00937703"/>
    <w:rsid w:val="009405AF"/>
    <w:rsid w:val="009443A3"/>
    <w:rsid w:val="00945594"/>
    <w:rsid w:val="00950B57"/>
    <w:rsid w:val="0095165C"/>
    <w:rsid w:val="00951F8E"/>
    <w:rsid w:val="00952818"/>
    <w:rsid w:val="009534A2"/>
    <w:rsid w:val="00953857"/>
    <w:rsid w:val="00955D76"/>
    <w:rsid w:val="00957439"/>
    <w:rsid w:val="009622DA"/>
    <w:rsid w:val="0096245E"/>
    <w:rsid w:val="00962949"/>
    <w:rsid w:val="0096450E"/>
    <w:rsid w:val="00966BE4"/>
    <w:rsid w:val="00972095"/>
    <w:rsid w:val="009724CD"/>
    <w:rsid w:val="00973891"/>
    <w:rsid w:val="00974EC7"/>
    <w:rsid w:val="00975326"/>
    <w:rsid w:val="009766F4"/>
    <w:rsid w:val="00980BCE"/>
    <w:rsid w:val="00980EA9"/>
    <w:rsid w:val="00981164"/>
    <w:rsid w:val="00981E53"/>
    <w:rsid w:val="009854E1"/>
    <w:rsid w:val="00991F56"/>
    <w:rsid w:val="0099479E"/>
    <w:rsid w:val="009948A6"/>
    <w:rsid w:val="009951BB"/>
    <w:rsid w:val="009A6A4A"/>
    <w:rsid w:val="009B01FC"/>
    <w:rsid w:val="009B50BF"/>
    <w:rsid w:val="009B7BCF"/>
    <w:rsid w:val="009C0DF2"/>
    <w:rsid w:val="009C0E6A"/>
    <w:rsid w:val="009C1A17"/>
    <w:rsid w:val="009C3FDA"/>
    <w:rsid w:val="009C4485"/>
    <w:rsid w:val="009C5488"/>
    <w:rsid w:val="009C6680"/>
    <w:rsid w:val="009D015E"/>
    <w:rsid w:val="009D1A1E"/>
    <w:rsid w:val="009D1B23"/>
    <w:rsid w:val="009D477F"/>
    <w:rsid w:val="009D5B46"/>
    <w:rsid w:val="009E4F0E"/>
    <w:rsid w:val="009E687C"/>
    <w:rsid w:val="009F2F24"/>
    <w:rsid w:val="009F48FD"/>
    <w:rsid w:val="009F4907"/>
    <w:rsid w:val="009F6179"/>
    <w:rsid w:val="009F698B"/>
    <w:rsid w:val="00A0032C"/>
    <w:rsid w:val="00A008C1"/>
    <w:rsid w:val="00A010AD"/>
    <w:rsid w:val="00A02A16"/>
    <w:rsid w:val="00A03DF8"/>
    <w:rsid w:val="00A0582D"/>
    <w:rsid w:val="00A06715"/>
    <w:rsid w:val="00A103AD"/>
    <w:rsid w:val="00A10CD6"/>
    <w:rsid w:val="00A1139D"/>
    <w:rsid w:val="00A12CFA"/>
    <w:rsid w:val="00A13118"/>
    <w:rsid w:val="00A13615"/>
    <w:rsid w:val="00A14275"/>
    <w:rsid w:val="00A15063"/>
    <w:rsid w:val="00A16ADC"/>
    <w:rsid w:val="00A17F17"/>
    <w:rsid w:val="00A23A0F"/>
    <w:rsid w:val="00A26C99"/>
    <w:rsid w:val="00A26F7C"/>
    <w:rsid w:val="00A27315"/>
    <w:rsid w:val="00A3453A"/>
    <w:rsid w:val="00A358CE"/>
    <w:rsid w:val="00A36875"/>
    <w:rsid w:val="00A43A0A"/>
    <w:rsid w:val="00A45F45"/>
    <w:rsid w:val="00A46F7E"/>
    <w:rsid w:val="00A50E9B"/>
    <w:rsid w:val="00A5127E"/>
    <w:rsid w:val="00A5145A"/>
    <w:rsid w:val="00A52A02"/>
    <w:rsid w:val="00A52E62"/>
    <w:rsid w:val="00A53C44"/>
    <w:rsid w:val="00A5727B"/>
    <w:rsid w:val="00A57A96"/>
    <w:rsid w:val="00A6005E"/>
    <w:rsid w:val="00A606B9"/>
    <w:rsid w:val="00A60F39"/>
    <w:rsid w:val="00A6201C"/>
    <w:rsid w:val="00A64F59"/>
    <w:rsid w:val="00A670B7"/>
    <w:rsid w:val="00A67345"/>
    <w:rsid w:val="00A70C46"/>
    <w:rsid w:val="00A70ED7"/>
    <w:rsid w:val="00A75C7E"/>
    <w:rsid w:val="00A77442"/>
    <w:rsid w:val="00A77556"/>
    <w:rsid w:val="00A81E20"/>
    <w:rsid w:val="00A83E7D"/>
    <w:rsid w:val="00A8649A"/>
    <w:rsid w:val="00A87C83"/>
    <w:rsid w:val="00A92B9B"/>
    <w:rsid w:val="00A9495F"/>
    <w:rsid w:val="00A96855"/>
    <w:rsid w:val="00A97054"/>
    <w:rsid w:val="00A97BD7"/>
    <w:rsid w:val="00AA1C81"/>
    <w:rsid w:val="00AA2423"/>
    <w:rsid w:val="00AA2B4F"/>
    <w:rsid w:val="00AA5302"/>
    <w:rsid w:val="00AA6034"/>
    <w:rsid w:val="00AB12C8"/>
    <w:rsid w:val="00AB23BE"/>
    <w:rsid w:val="00AB53EC"/>
    <w:rsid w:val="00AB586C"/>
    <w:rsid w:val="00AB59E5"/>
    <w:rsid w:val="00AB6765"/>
    <w:rsid w:val="00AC2DD3"/>
    <w:rsid w:val="00AC5AB8"/>
    <w:rsid w:val="00AD0826"/>
    <w:rsid w:val="00AD6589"/>
    <w:rsid w:val="00AD6CBF"/>
    <w:rsid w:val="00AE1E83"/>
    <w:rsid w:val="00AE7351"/>
    <w:rsid w:val="00AF1B80"/>
    <w:rsid w:val="00B0667B"/>
    <w:rsid w:val="00B06741"/>
    <w:rsid w:val="00B12541"/>
    <w:rsid w:val="00B12EDD"/>
    <w:rsid w:val="00B1358F"/>
    <w:rsid w:val="00B13FD3"/>
    <w:rsid w:val="00B15966"/>
    <w:rsid w:val="00B16549"/>
    <w:rsid w:val="00B17C06"/>
    <w:rsid w:val="00B17D4F"/>
    <w:rsid w:val="00B20F2B"/>
    <w:rsid w:val="00B2355B"/>
    <w:rsid w:val="00B2404A"/>
    <w:rsid w:val="00B24070"/>
    <w:rsid w:val="00B2471E"/>
    <w:rsid w:val="00B2799D"/>
    <w:rsid w:val="00B27E9A"/>
    <w:rsid w:val="00B32656"/>
    <w:rsid w:val="00B32C69"/>
    <w:rsid w:val="00B34A74"/>
    <w:rsid w:val="00B34B37"/>
    <w:rsid w:val="00B35574"/>
    <w:rsid w:val="00B428C8"/>
    <w:rsid w:val="00B42AA3"/>
    <w:rsid w:val="00B46730"/>
    <w:rsid w:val="00B52BD5"/>
    <w:rsid w:val="00B57097"/>
    <w:rsid w:val="00B60192"/>
    <w:rsid w:val="00B61483"/>
    <w:rsid w:val="00B62282"/>
    <w:rsid w:val="00B62334"/>
    <w:rsid w:val="00B62DC0"/>
    <w:rsid w:val="00B63A9B"/>
    <w:rsid w:val="00B650C7"/>
    <w:rsid w:val="00B66301"/>
    <w:rsid w:val="00B67AFD"/>
    <w:rsid w:val="00B72594"/>
    <w:rsid w:val="00B76E55"/>
    <w:rsid w:val="00B8254E"/>
    <w:rsid w:val="00B83753"/>
    <w:rsid w:val="00B879A1"/>
    <w:rsid w:val="00B910C1"/>
    <w:rsid w:val="00B93AD9"/>
    <w:rsid w:val="00B970B3"/>
    <w:rsid w:val="00BA51E6"/>
    <w:rsid w:val="00BB48D5"/>
    <w:rsid w:val="00BB5A6D"/>
    <w:rsid w:val="00BB6403"/>
    <w:rsid w:val="00BB794F"/>
    <w:rsid w:val="00BC3550"/>
    <w:rsid w:val="00BC5840"/>
    <w:rsid w:val="00BC6AC4"/>
    <w:rsid w:val="00BC6EC7"/>
    <w:rsid w:val="00BD29B4"/>
    <w:rsid w:val="00BD384F"/>
    <w:rsid w:val="00BD53D4"/>
    <w:rsid w:val="00BD6062"/>
    <w:rsid w:val="00BD7489"/>
    <w:rsid w:val="00BD755F"/>
    <w:rsid w:val="00BE0A03"/>
    <w:rsid w:val="00BE227F"/>
    <w:rsid w:val="00BE28B2"/>
    <w:rsid w:val="00BE32AE"/>
    <w:rsid w:val="00BE3845"/>
    <w:rsid w:val="00BE4863"/>
    <w:rsid w:val="00BE699F"/>
    <w:rsid w:val="00BE6A2F"/>
    <w:rsid w:val="00BF13C8"/>
    <w:rsid w:val="00BF2147"/>
    <w:rsid w:val="00BF69D4"/>
    <w:rsid w:val="00BF6D40"/>
    <w:rsid w:val="00BF77C2"/>
    <w:rsid w:val="00C02871"/>
    <w:rsid w:val="00C02FB1"/>
    <w:rsid w:val="00C06CEB"/>
    <w:rsid w:val="00C149BD"/>
    <w:rsid w:val="00C17466"/>
    <w:rsid w:val="00C20A37"/>
    <w:rsid w:val="00C21D72"/>
    <w:rsid w:val="00C24691"/>
    <w:rsid w:val="00C24CDF"/>
    <w:rsid w:val="00C31223"/>
    <w:rsid w:val="00C32125"/>
    <w:rsid w:val="00C3462C"/>
    <w:rsid w:val="00C36C21"/>
    <w:rsid w:val="00C40A06"/>
    <w:rsid w:val="00C413D2"/>
    <w:rsid w:val="00C4254D"/>
    <w:rsid w:val="00C43D07"/>
    <w:rsid w:val="00C43E36"/>
    <w:rsid w:val="00C4437B"/>
    <w:rsid w:val="00C44451"/>
    <w:rsid w:val="00C4549C"/>
    <w:rsid w:val="00C532AE"/>
    <w:rsid w:val="00C55E81"/>
    <w:rsid w:val="00C636AC"/>
    <w:rsid w:val="00C63C96"/>
    <w:rsid w:val="00C65AA5"/>
    <w:rsid w:val="00C677CE"/>
    <w:rsid w:val="00C75DC1"/>
    <w:rsid w:val="00C76320"/>
    <w:rsid w:val="00C8368F"/>
    <w:rsid w:val="00C852BD"/>
    <w:rsid w:val="00C85785"/>
    <w:rsid w:val="00C8786A"/>
    <w:rsid w:val="00C87EA6"/>
    <w:rsid w:val="00C9072E"/>
    <w:rsid w:val="00C91645"/>
    <w:rsid w:val="00C91A52"/>
    <w:rsid w:val="00C94E95"/>
    <w:rsid w:val="00C94FBF"/>
    <w:rsid w:val="00C958F9"/>
    <w:rsid w:val="00C95BF6"/>
    <w:rsid w:val="00CA00CE"/>
    <w:rsid w:val="00CA4CDC"/>
    <w:rsid w:val="00CA5364"/>
    <w:rsid w:val="00CB006D"/>
    <w:rsid w:val="00CB3DB4"/>
    <w:rsid w:val="00CB464C"/>
    <w:rsid w:val="00CB58BE"/>
    <w:rsid w:val="00CC15E5"/>
    <w:rsid w:val="00CC1CA5"/>
    <w:rsid w:val="00CC35E6"/>
    <w:rsid w:val="00CC7625"/>
    <w:rsid w:val="00CD0DAD"/>
    <w:rsid w:val="00CD187D"/>
    <w:rsid w:val="00CD3B03"/>
    <w:rsid w:val="00CD79AD"/>
    <w:rsid w:val="00CE19F1"/>
    <w:rsid w:val="00CE2954"/>
    <w:rsid w:val="00CE36B3"/>
    <w:rsid w:val="00CE4BA0"/>
    <w:rsid w:val="00CE515A"/>
    <w:rsid w:val="00CE576F"/>
    <w:rsid w:val="00CF001E"/>
    <w:rsid w:val="00CF5347"/>
    <w:rsid w:val="00CF73C6"/>
    <w:rsid w:val="00D00CA9"/>
    <w:rsid w:val="00D035CF"/>
    <w:rsid w:val="00D05367"/>
    <w:rsid w:val="00D07A76"/>
    <w:rsid w:val="00D10AF7"/>
    <w:rsid w:val="00D10CB6"/>
    <w:rsid w:val="00D131B8"/>
    <w:rsid w:val="00D15307"/>
    <w:rsid w:val="00D1779B"/>
    <w:rsid w:val="00D203CA"/>
    <w:rsid w:val="00D20AD1"/>
    <w:rsid w:val="00D22B0A"/>
    <w:rsid w:val="00D243AE"/>
    <w:rsid w:val="00D257B5"/>
    <w:rsid w:val="00D300C6"/>
    <w:rsid w:val="00D32407"/>
    <w:rsid w:val="00D34209"/>
    <w:rsid w:val="00D34CAC"/>
    <w:rsid w:val="00D351A5"/>
    <w:rsid w:val="00D351E0"/>
    <w:rsid w:val="00D355BA"/>
    <w:rsid w:val="00D35A09"/>
    <w:rsid w:val="00D36313"/>
    <w:rsid w:val="00D37D21"/>
    <w:rsid w:val="00D4333F"/>
    <w:rsid w:val="00D433F4"/>
    <w:rsid w:val="00D44D38"/>
    <w:rsid w:val="00D45BED"/>
    <w:rsid w:val="00D46BE0"/>
    <w:rsid w:val="00D46E63"/>
    <w:rsid w:val="00D509EB"/>
    <w:rsid w:val="00D531A0"/>
    <w:rsid w:val="00D53699"/>
    <w:rsid w:val="00D55A3C"/>
    <w:rsid w:val="00D55E9A"/>
    <w:rsid w:val="00D615B1"/>
    <w:rsid w:val="00D6447C"/>
    <w:rsid w:val="00D64940"/>
    <w:rsid w:val="00D64C96"/>
    <w:rsid w:val="00D651D9"/>
    <w:rsid w:val="00D6787C"/>
    <w:rsid w:val="00D705A6"/>
    <w:rsid w:val="00D72760"/>
    <w:rsid w:val="00D730E9"/>
    <w:rsid w:val="00D76331"/>
    <w:rsid w:val="00D77C7B"/>
    <w:rsid w:val="00D83E9C"/>
    <w:rsid w:val="00D857B5"/>
    <w:rsid w:val="00D8683F"/>
    <w:rsid w:val="00D94559"/>
    <w:rsid w:val="00DA05D0"/>
    <w:rsid w:val="00DA4493"/>
    <w:rsid w:val="00DA5D9F"/>
    <w:rsid w:val="00DA68E4"/>
    <w:rsid w:val="00DA7309"/>
    <w:rsid w:val="00DA7931"/>
    <w:rsid w:val="00DB10C2"/>
    <w:rsid w:val="00DB555F"/>
    <w:rsid w:val="00DB6FF2"/>
    <w:rsid w:val="00DB7303"/>
    <w:rsid w:val="00DC0363"/>
    <w:rsid w:val="00DD32F8"/>
    <w:rsid w:val="00DD40F6"/>
    <w:rsid w:val="00DD51A3"/>
    <w:rsid w:val="00DD56FB"/>
    <w:rsid w:val="00DD7279"/>
    <w:rsid w:val="00DD7942"/>
    <w:rsid w:val="00DE428C"/>
    <w:rsid w:val="00DE7671"/>
    <w:rsid w:val="00DF4198"/>
    <w:rsid w:val="00DF6778"/>
    <w:rsid w:val="00DF7BCD"/>
    <w:rsid w:val="00E01BDB"/>
    <w:rsid w:val="00E01C01"/>
    <w:rsid w:val="00E04AED"/>
    <w:rsid w:val="00E0559D"/>
    <w:rsid w:val="00E11088"/>
    <w:rsid w:val="00E16E38"/>
    <w:rsid w:val="00E206DF"/>
    <w:rsid w:val="00E20AD7"/>
    <w:rsid w:val="00E23C56"/>
    <w:rsid w:val="00E241B3"/>
    <w:rsid w:val="00E33F72"/>
    <w:rsid w:val="00E346D3"/>
    <w:rsid w:val="00E34C00"/>
    <w:rsid w:val="00E40170"/>
    <w:rsid w:val="00E4046F"/>
    <w:rsid w:val="00E40CA4"/>
    <w:rsid w:val="00E47C71"/>
    <w:rsid w:val="00E504D5"/>
    <w:rsid w:val="00E51D08"/>
    <w:rsid w:val="00E525AC"/>
    <w:rsid w:val="00E55891"/>
    <w:rsid w:val="00E6374A"/>
    <w:rsid w:val="00E64010"/>
    <w:rsid w:val="00E66755"/>
    <w:rsid w:val="00E70C75"/>
    <w:rsid w:val="00E7298B"/>
    <w:rsid w:val="00E846A7"/>
    <w:rsid w:val="00E84720"/>
    <w:rsid w:val="00E92056"/>
    <w:rsid w:val="00E931E1"/>
    <w:rsid w:val="00E9325B"/>
    <w:rsid w:val="00E9517C"/>
    <w:rsid w:val="00E962CD"/>
    <w:rsid w:val="00E9645A"/>
    <w:rsid w:val="00E96C3B"/>
    <w:rsid w:val="00EA0F37"/>
    <w:rsid w:val="00EA1D82"/>
    <w:rsid w:val="00EA3D27"/>
    <w:rsid w:val="00EA63E6"/>
    <w:rsid w:val="00EA73AB"/>
    <w:rsid w:val="00EB049A"/>
    <w:rsid w:val="00EB08FA"/>
    <w:rsid w:val="00EB09ED"/>
    <w:rsid w:val="00EB18D2"/>
    <w:rsid w:val="00EB3AE5"/>
    <w:rsid w:val="00EB6AAF"/>
    <w:rsid w:val="00EB7A4A"/>
    <w:rsid w:val="00EB7ACD"/>
    <w:rsid w:val="00EC01ED"/>
    <w:rsid w:val="00EC5D95"/>
    <w:rsid w:val="00EC67BB"/>
    <w:rsid w:val="00ED4EF3"/>
    <w:rsid w:val="00ED5C67"/>
    <w:rsid w:val="00EE00F7"/>
    <w:rsid w:val="00EE1612"/>
    <w:rsid w:val="00EE61AD"/>
    <w:rsid w:val="00EE6DCB"/>
    <w:rsid w:val="00EE70ED"/>
    <w:rsid w:val="00EE78CD"/>
    <w:rsid w:val="00EE7FD9"/>
    <w:rsid w:val="00EF2034"/>
    <w:rsid w:val="00EF5F06"/>
    <w:rsid w:val="00F01B55"/>
    <w:rsid w:val="00F0464E"/>
    <w:rsid w:val="00F04E25"/>
    <w:rsid w:val="00F07FF4"/>
    <w:rsid w:val="00F10261"/>
    <w:rsid w:val="00F14546"/>
    <w:rsid w:val="00F147CF"/>
    <w:rsid w:val="00F15321"/>
    <w:rsid w:val="00F215EE"/>
    <w:rsid w:val="00F22C42"/>
    <w:rsid w:val="00F23438"/>
    <w:rsid w:val="00F26E8B"/>
    <w:rsid w:val="00F27334"/>
    <w:rsid w:val="00F2779F"/>
    <w:rsid w:val="00F2785B"/>
    <w:rsid w:val="00F27C84"/>
    <w:rsid w:val="00F34414"/>
    <w:rsid w:val="00F35258"/>
    <w:rsid w:val="00F37A73"/>
    <w:rsid w:val="00F40434"/>
    <w:rsid w:val="00F42577"/>
    <w:rsid w:val="00F42B41"/>
    <w:rsid w:val="00F43574"/>
    <w:rsid w:val="00F51166"/>
    <w:rsid w:val="00F541BF"/>
    <w:rsid w:val="00F560A2"/>
    <w:rsid w:val="00F56312"/>
    <w:rsid w:val="00F61BEB"/>
    <w:rsid w:val="00F63515"/>
    <w:rsid w:val="00F71D69"/>
    <w:rsid w:val="00F720EC"/>
    <w:rsid w:val="00F73A4C"/>
    <w:rsid w:val="00F80DEB"/>
    <w:rsid w:val="00F80F18"/>
    <w:rsid w:val="00F82916"/>
    <w:rsid w:val="00F843EC"/>
    <w:rsid w:val="00F8565E"/>
    <w:rsid w:val="00F85993"/>
    <w:rsid w:val="00F93401"/>
    <w:rsid w:val="00F93F98"/>
    <w:rsid w:val="00F95BBF"/>
    <w:rsid w:val="00FA0836"/>
    <w:rsid w:val="00FA08B2"/>
    <w:rsid w:val="00FA243C"/>
    <w:rsid w:val="00FA3AF9"/>
    <w:rsid w:val="00FA7B6A"/>
    <w:rsid w:val="00FB2D6B"/>
    <w:rsid w:val="00FB366E"/>
    <w:rsid w:val="00FB3C3D"/>
    <w:rsid w:val="00FB4B70"/>
    <w:rsid w:val="00FB63A9"/>
    <w:rsid w:val="00FC1EE9"/>
    <w:rsid w:val="00FC2289"/>
    <w:rsid w:val="00FC5858"/>
    <w:rsid w:val="00FD0ABD"/>
    <w:rsid w:val="00FD0F23"/>
    <w:rsid w:val="00FD2281"/>
    <w:rsid w:val="00FD2CBF"/>
    <w:rsid w:val="00FD79CC"/>
    <w:rsid w:val="00FE00CB"/>
    <w:rsid w:val="00FE0BBC"/>
    <w:rsid w:val="00FE18E1"/>
    <w:rsid w:val="00FE2141"/>
    <w:rsid w:val="00FF098C"/>
    <w:rsid w:val="00FF375C"/>
    <w:rsid w:val="00FF7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D9A3E8"/>
  <w15:chartTrackingRefBased/>
  <w15:docId w15:val="{030873A4-BB04-47FD-9589-432E90B1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5A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795A8A"/>
    <w:pPr>
      <w:spacing w:after="0" w:line="240" w:lineRule="auto"/>
    </w:pPr>
    <w:rPr>
      <w:lang w:val="sr-Latn-BA"/>
    </w:rPr>
  </w:style>
  <w:style w:type="character" w:customStyle="1" w:styleId="NoSpacingChar">
    <w:name w:val="No Spacing Char"/>
    <w:basedOn w:val="DefaultParagraphFont"/>
    <w:link w:val="NoSpacing"/>
    <w:uiPriority w:val="1"/>
    <w:rsid w:val="00795A8A"/>
    <w:rPr>
      <w:lang w:val="sr-Latn-BA"/>
    </w:rPr>
  </w:style>
  <w:style w:type="paragraph" w:customStyle="1" w:styleId="NoSpacing1">
    <w:name w:val="No Spacing1"/>
    <w:qFormat/>
    <w:rsid w:val="00795A8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ormalchar">
    <w:name w:val="normal__char"/>
    <w:basedOn w:val="DefaultParagraphFont"/>
    <w:rsid w:val="00795A8A"/>
  </w:style>
  <w:style w:type="paragraph" w:customStyle="1" w:styleId="Normal1">
    <w:name w:val="Normal1"/>
    <w:basedOn w:val="Normal"/>
    <w:rsid w:val="00795A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s-Latn-BA" w:eastAsia="bs-Latn-BA"/>
    </w:rPr>
  </w:style>
  <w:style w:type="paragraph" w:styleId="ListParagraph">
    <w:name w:val="List Paragraph"/>
    <w:basedOn w:val="Normal"/>
    <w:uiPriority w:val="34"/>
    <w:qFormat/>
    <w:rsid w:val="00795A8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5A09"/>
  </w:style>
  <w:style w:type="paragraph" w:styleId="Footer">
    <w:name w:val="footer"/>
    <w:basedOn w:val="Normal"/>
    <w:link w:val="FooterChar"/>
    <w:uiPriority w:val="99"/>
    <w:unhideWhenUsed/>
    <w:rsid w:val="00D35A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5A09"/>
  </w:style>
  <w:style w:type="paragraph" w:styleId="BalloonText">
    <w:name w:val="Balloon Text"/>
    <w:basedOn w:val="Normal"/>
    <w:link w:val="BalloonTextChar"/>
    <w:uiPriority w:val="99"/>
    <w:semiHidden/>
    <w:unhideWhenUsed/>
    <w:rsid w:val="00C425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54D"/>
    <w:rPr>
      <w:rFonts w:ascii="Segoe UI" w:hAnsi="Segoe UI" w:cs="Segoe UI"/>
      <w:sz w:val="18"/>
      <w:szCs w:val="18"/>
    </w:rPr>
  </w:style>
  <w:style w:type="character" w:styleId="Emphasis">
    <w:name w:val="Emphasis"/>
    <w:basedOn w:val="DefaultParagraphFont"/>
    <w:uiPriority w:val="20"/>
    <w:qFormat/>
    <w:rsid w:val="00CD3B0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C94F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4FB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4FB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4F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4FBF"/>
    <w:rPr>
      <w:b/>
      <w:bCs/>
      <w:sz w:val="20"/>
      <w:szCs w:val="20"/>
    </w:rPr>
  </w:style>
  <w:style w:type="character" w:styleId="Hyperlink">
    <w:name w:val="Hyperlink"/>
    <w:rsid w:val="003A65AB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A65A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A65AB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basedOn w:val="DefaultParagraphFont"/>
    <w:uiPriority w:val="99"/>
    <w:semiHidden/>
    <w:unhideWhenUsed/>
    <w:rsid w:val="003A65A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6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ilo.org/dyn/normlex/en/f?p=NORMLEXPUB:12100:0::NO::P12100_ILO_CODE:R193" TargetMode="External"/><Relationship Id="rId2" Type="http://schemas.openxmlformats.org/officeDocument/2006/relationships/hyperlink" Target="https://eur-lex.europa.eu/legal-content/EN/TXT/?uri=CELEX%3A52022IP0288&amp;qid=1681195894720" TargetMode="External"/><Relationship Id="rId1" Type="http://schemas.openxmlformats.org/officeDocument/2006/relationships/hyperlink" Target="https://eur-lex.europa.eu/legal-content/EN/TXT/?uri=CELEX%3A52012IE1049&amp;qid=16811958947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E2098-C2D7-4A41-86F2-B1100F9AA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8117</Words>
  <Characters>46267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Jungic</dc:creator>
  <cp:keywords/>
  <dc:description/>
  <cp:lastModifiedBy>Dragana Vulin</cp:lastModifiedBy>
  <cp:revision>14</cp:revision>
  <cp:lastPrinted>2023-06-01T10:02:00Z</cp:lastPrinted>
  <dcterms:created xsi:type="dcterms:W3CDTF">2023-05-22T07:12:00Z</dcterms:created>
  <dcterms:modified xsi:type="dcterms:W3CDTF">2023-06-01T10:54:00Z</dcterms:modified>
</cp:coreProperties>
</file>